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68"/>
        <w:gridCol w:w="155"/>
        <w:gridCol w:w="1138"/>
        <w:gridCol w:w="1785"/>
        <w:gridCol w:w="1061"/>
        <w:gridCol w:w="1054"/>
        <w:gridCol w:w="1469"/>
        <w:gridCol w:w="1871"/>
        <w:gridCol w:w="992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94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黑体" w:eastAsia="黑体"/>
                <w:szCs w:val="32"/>
              </w:rPr>
            </w:pPr>
            <w:r>
              <w:rPr>
                <w:rFonts w:hint="eastAsia" w:ascii="黑体" w:eastAsia="黑体"/>
                <w:szCs w:val="32"/>
              </w:rPr>
              <w:t>附件2</w:t>
            </w:r>
          </w:p>
          <w:p>
            <w:pPr>
              <w:jc w:val="center"/>
              <w:rPr>
                <w:rFonts w:ascii="华文中宋" w:hAnsi="华文中宋" w:eastAsia="华文中宋" w:cs="宋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宋体"/>
                <w:bCs/>
                <w:color w:val="000000"/>
                <w:sz w:val="44"/>
                <w:szCs w:val="44"/>
              </w:rPr>
              <w:t>机车制式电台设置使用申请表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en-US"/>
              </w:rPr>
              <w:t>设台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  <w:lang w:eastAsia="en-US"/>
              </w:rPr>
              <w:t>单位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台址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8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电台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电台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设备型号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发射设备型号核准代码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使用频率（MH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z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发射功率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dBm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信道带宽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kHz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技术制式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业务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发射</w:t>
            </w:r>
          </w:p>
        </w:tc>
        <w:tc>
          <w:tcPr>
            <w:tcW w:w="1054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接收</w:t>
            </w:r>
          </w:p>
        </w:tc>
        <w:tc>
          <w:tcPr>
            <w:tcW w:w="1469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vMerge w:val="continue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vMerge w:val="continue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08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23" w:type="dxa"/>
            <w:gridSpan w:val="2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8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85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71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08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23" w:type="dxa"/>
            <w:gridSpan w:val="2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8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85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71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08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23" w:type="dxa"/>
            <w:gridSpan w:val="2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138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85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61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469" w:type="dxa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71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945" w:type="dxa"/>
            <w:gridSpan w:val="11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设台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单位无线电管理部门意见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2945" w:type="dxa"/>
            <w:gridSpan w:val="11"/>
            <w:shd w:val="clear" w:color="auto" w:fill="auto"/>
            <w:noWrap/>
            <w:vAlign w:val="bottom"/>
          </w:tcPr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　                                                     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4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黑体" w:eastAsia="黑体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E4092"/>
    <w:rsid w:val="481D78E7"/>
    <w:rsid w:val="5CA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2020-12-22T06:56:00Z</dcterms:created>
  <dc:creator>Administrator</dc:creator>
  <cp:lastModifiedBy>Administrator</cp:lastModifiedBy>
  <dcterms:modified xsi:type="dcterms:W3CDTF">2020-12-22T06:58:49Z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