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FA" w:rsidRDefault="001A3EFA" w:rsidP="006E02EA">
      <w:pPr>
        <w:adjustRightInd/>
        <w:spacing w:line="410" w:lineRule="exact"/>
        <w:ind w:firstLineChars="200" w:firstLine="602"/>
        <w:jc w:val="right"/>
        <w:rPr>
          <w:b/>
          <w:kern w:val="0"/>
          <w:szCs w:val="24"/>
          <w:lang w:val="lv-LV"/>
        </w:rPr>
      </w:pPr>
      <w:bookmarkStart w:id="0" w:name="_GoBack"/>
      <w:bookmarkEnd w:id="0"/>
    </w:p>
    <w:p w:rsidR="006E02EA" w:rsidRDefault="006E02EA" w:rsidP="006E02EA">
      <w:pPr>
        <w:adjustRightInd/>
        <w:spacing w:line="410" w:lineRule="exact"/>
        <w:ind w:firstLineChars="200" w:firstLine="602"/>
        <w:jc w:val="right"/>
        <w:rPr>
          <w:b/>
          <w:kern w:val="0"/>
          <w:szCs w:val="24"/>
          <w:lang w:val="lv-LV"/>
        </w:rPr>
      </w:pPr>
    </w:p>
    <w:p w:rsidR="006E02EA" w:rsidRDefault="006E02EA" w:rsidP="006E02EA">
      <w:pPr>
        <w:adjustRightInd/>
        <w:spacing w:line="410" w:lineRule="exact"/>
        <w:ind w:firstLineChars="200" w:firstLine="602"/>
        <w:jc w:val="right"/>
        <w:rPr>
          <w:b/>
          <w:kern w:val="0"/>
          <w:szCs w:val="24"/>
          <w:lang w:val="lv-LV"/>
        </w:rPr>
      </w:pPr>
    </w:p>
    <w:p w:rsidR="006E02EA" w:rsidRPr="00C0133F" w:rsidRDefault="006E02EA" w:rsidP="006E02EA">
      <w:pPr>
        <w:adjustRightInd/>
        <w:spacing w:line="410" w:lineRule="exact"/>
        <w:ind w:firstLineChars="200" w:firstLine="600"/>
        <w:jc w:val="right"/>
        <w:rPr>
          <w:kern w:val="0"/>
          <w:szCs w:val="24"/>
          <w:lang w:val="lv-LV"/>
        </w:rPr>
      </w:pPr>
    </w:p>
    <w:tbl>
      <w:tblPr>
        <w:tblW w:w="94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4"/>
        <w:gridCol w:w="2184"/>
      </w:tblGrid>
      <w:tr w:rsidR="00BD7DE8" w:rsidRPr="00BD7DE8" w:rsidTr="009E762F">
        <w:trPr>
          <w:cantSplit/>
          <w:trHeight w:val="1764"/>
        </w:trPr>
        <w:tc>
          <w:tcPr>
            <w:tcW w:w="9458" w:type="dxa"/>
            <w:gridSpan w:val="2"/>
          </w:tcPr>
          <w:p w:rsidR="00BD7DE8" w:rsidRPr="00BD7DE8" w:rsidRDefault="00BD7DE8" w:rsidP="00BD7DE8">
            <w:pPr>
              <w:widowControl/>
              <w:adjustRightInd/>
              <w:spacing w:before="240" w:line="500" w:lineRule="exact"/>
              <w:jc w:val="center"/>
              <w:rPr>
                <w:rFonts w:ascii="黑体" w:eastAsia="黑体" w:hAnsi="宋体"/>
                <w:b/>
                <w:spacing w:val="0"/>
                <w:kern w:val="0"/>
                <w:sz w:val="36"/>
                <w:szCs w:val="36"/>
                <w:lang w:val="ru-RU"/>
              </w:rPr>
            </w:pPr>
            <w:r w:rsidRPr="00BD7DE8">
              <w:rPr>
                <w:rFonts w:ascii="黑体" w:eastAsia="黑体" w:hAnsi="宋体" w:hint="eastAsia"/>
                <w:b/>
                <w:spacing w:val="0"/>
                <w:kern w:val="0"/>
                <w:sz w:val="36"/>
                <w:szCs w:val="36"/>
                <w:lang w:val="ru-RU"/>
              </w:rPr>
              <w:t>铁</w:t>
            </w:r>
            <w:r w:rsidRPr="00BD7DE8">
              <w:rPr>
                <w:rFonts w:ascii="黑体" w:eastAsia="黑体" w:hAnsi="宋体"/>
                <w:b/>
                <w:spacing w:val="0"/>
                <w:kern w:val="0"/>
                <w:sz w:val="36"/>
                <w:szCs w:val="36"/>
                <w:lang w:val="ru-RU"/>
              </w:rPr>
              <w:t xml:space="preserve"> </w:t>
            </w:r>
            <w:r w:rsidRPr="00BD7DE8">
              <w:rPr>
                <w:rFonts w:ascii="黑体" w:eastAsia="黑体" w:hAnsi="宋体" w:hint="eastAsia"/>
                <w:b/>
                <w:spacing w:val="0"/>
                <w:kern w:val="0"/>
                <w:sz w:val="36"/>
                <w:szCs w:val="36"/>
                <w:lang w:val="ru-RU"/>
              </w:rPr>
              <w:t>路</w:t>
            </w:r>
            <w:r w:rsidRPr="00BD7DE8">
              <w:rPr>
                <w:rFonts w:ascii="黑体" w:eastAsia="黑体" w:hAnsi="宋体"/>
                <w:b/>
                <w:spacing w:val="0"/>
                <w:kern w:val="0"/>
                <w:sz w:val="36"/>
                <w:szCs w:val="36"/>
                <w:lang w:val="ru-RU"/>
              </w:rPr>
              <w:t xml:space="preserve"> </w:t>
            </w:r>
            <w:r w:rsidRPr="00BD7DE8">
              <w:rPr>
                <w:rFonts w:ascii="黑体" w:eastAsia="黑体" w:hAnsi="宋体" w:hint="eastAsia"/>
                <w:b/>
                <w:spacing w:val="0"/>
                <w:kern w:val="0"/>
                <w:sz w:val="36"/>
                <w:szCs w:val="36"/>
                <w:lang w:val="ru-RU"/>
              </w:rPr>
              <w:t>合</w:t>
            </w:r>
            <w:r w:rsidRPr="00BD7DE8">
              <w:rPr>
                <w:rFonts w:ascii="黑体" w:eastAsia="黑体" w:hAnsi="宋体"/>
                <w:b/>
                <w:spacing w:val="0"/>
                <w:kern w:val="0"/>
                <w:sz w:val="36"/>
                <w:szCs w:val="36"/>
                <w:lang w:val="ru-RU"/>
              </w:rPr>
              <w:t xml:space="preserve"> </w:t>
            </w:r>
            <w:r w:rsidRPr="00BD7DE8">
              <w:rPr>
                <w:rFonts w:ascii="黑体" w:eastAsia="黑体" w:hAnsi="宋体" w:hint="eastAsia"/>
                <w:b/>
                <w:spacing w:val="0"/>
                <w:kern w:val="0"/>
                <w:sz w:val="36"/>
                <w:szCs w:val="36"/>
                <w:lang w:val="ru-RU"/>
              </w:rPr>
              <w:t>作</w:t>
            </w:r>
            <w:r w:rsidRPr="00BD7DE8">
              <w:rPr>
                <w:rFonts w:ascii="黑体" w:eastAsia="黑体" w:hAnsi="宋体"/>
                <w:b/>
                <w:spacing w:val="0"/>
                <w:kern w:val="0"/>
                <w:sz w:val="36"/>
                <w:szCs w:val="36"/>
                <w:lang w:val="ru-RU"/>
              </w:rPr>
              <w:t xml:space="preserve"> </w:t>
            </w:r>
            <w:r w:rsidRPr="00BD7DE8">
              <w:rPr>
                <w:rFonts w:ascii="黑体" w:eastAsia="黑体" w:hAnsi="宋体" w:hint="eastAsia"/>
                <w:b/>
                <w:spacing w:val="0"/>
                <w:kern w:val="0"/>
                <w:sz w:val="36"/>
                <w:szCs w:val="36"/>
                <w:lang w:val="ru-RU"/>
              </w:rPr>
              <w:t>组</w:t>
            </w:r>
            <w:r w:rsidRPr="00BD7DE8">
              <w:rPr>
                <w:rFonts w:ascii="黑体" w:eastAsia="黑体" w:hAnsi="宋体"/>
                <w:b/>
                <w:spacing w:val="0"/>
                <w:kern w:val="0"/>
                <w:sz w:val="36"/>
                <w:szCs w:val="36"/>
                <w:lang w:val="ru-RU"/>
              </w:rPr>
              <w:t xml:space="preserve"> </w:t>
            </w:r>
            <w:r w:rsidRPr="00BD7DE8">
              <w:rPr>
                <w:rFonts w:ascii="黑体" w:eastAsia="黑体" w:hAnsi="宋体" w:hint="eastAsia"/>
                <w:b/>
                <w:spacing w:val="0"/>
                <w:kern w:val="0"/>
                <w:sz w:val="36"/>
                <w:szCs w:val="36"/>
                <w:lang w:val="ru-RU"/>
              </w:rPr>
              <w:t>织</w:t>
            </w:r>
          </w:p>
          <w:p w:rsidR="00BD7DE8" w:rsidRPr="00BD7DE8" w:rsidRDefault="00BD7DE8" w:rsidP="00BD7DE8">
            <w:pPr>
              <w:widowControl/>
              <w:adjustRightInd/>
              <w:spacing w:after="240" w:line="500" w:lineRule="exact"/>
              <w:jc w:val="center"/>
              <w:rPr>
                <w:rFonts w:ascii="黑体" w:eastAsia="Times New Roman" w:hAnsi="Antiqua"/>
                <w:b/>
                <w:spacing w:val="0"/>
                <w:kern w:val="0"/>
                <w:sz w:val="36"/>
                <w:lang w:val="ru-RU"/>
              </w:rPr>
            </w:pPr>
            <w:r w:rsidRPr="00BD7DE8">
              <w:rPr>
                <w:rFonts w:ascii="黑体" w:eastAsia="黑体" w:hAnsi="宋体" w:hint="eastAsia"/>
                <w:b/>
                <w:spacing w:val="0"/>
                <w:kern w:val="0"/>
                <w:sz w:val="36"/>
                <w:szCs w:val="36"/>
                <w:lang w:val="ru-RU"/>
              </w:rPr>
              <w:t>（铁</w:t>
            </w:r>
            <w:r w:rsidRPr="00BD7DE8">
              <w:rPr>
                <w:rFonts w:ascii="黑体" w:eastAsia="黑体" w:hAnsi="宋体"/>
                <w:b/>
                <w:spacing w:val="0"/>
                <w:kern w:val="0"/>
                <w:sz w:val="36"/>
                <w:szCs w:val="36"/>
                <w:lang w:val="ru-RU"/>
              </w:rPr>
              <w:t xml:space="preserve">  </w:t>
            </w:r>
            <w:r w:rsidRPr="00BD7DE8">
              <w:rPr>
                <w:rFonts w:ascii="黑体" w:eastAsia="黑体" w:hAnsi="宋体" w:hint="eastAsia"/>
                <w:b/>
                <w:spacing w:val="0"/>
                <w:kern w:val="0"/>
                <w:sz w:val="36"/>
                <w:szCs w:val="36"/>
                <w:lang w:val="ru-RU"/>
              </w:rPr>
              <w:t>组）</w:t>
            </w:r>
          </w:p>
        </w:tc>
      </w:tr>
      <w:tr w:rsidR="00BD7DE8" w:rsidRPr="00BD7DE8" w:rsidTr="009E762F">
        <w:trPr>
          <w:trHeight w:val="2362"/>
        </w:trPr>
        <w:tc>
          <w:tcPr>
            <w:tcW w:w="7274" w:type="dxa"/>
            <w:tcBorders>
              <w:bottom w:val="nil"/>
            </w:tcBorders>
          </w:tcPr>
          <w:p w:rsidR="00BD7DE8" w:rsidRPr="00117945" w:rsidRDefault="00117945" w:rsidP="00BD7DE8">
            <w:pPr>
              <w:widowControl/>
              <w:adjustRightInd/>
              <w:spacing w:line="500" w:lineRule="exact"/>
              <w:jc w:val="left"/>
              <w:rPr>
                <w:rFonts w:eastAsia="黑体"/>
                <w:b/>
                <w:kern w:val="0"/>
                <w:szCs w:val="24"/>
                <w:lang w:val="ru-RU"/>
              </w:rPr>
            </w:pPr>
            <w:r w:rsidRPr="00117945">
              <w:rPr>
                <w:rFonts w:eastAsia="黑体"/>
                <w:b/>
                <w:kern w:val="0"/>
                <w:szCs w:val="24"/>
                <w:lang w:val="ru-RU"/>
              </w:rPr>
              <w:t>第</w:t>
            </w:r>
            <w:r w:rsidRPr="00117945">
              <w:rPr>
                <w:rFonts w:eastAsia="黑体" w:hint="eastAsia"/>
                <w:b/>
                <w:kern w:val="0"/>
                <w:szCs w:val="24"/>
                <w:lang w:val="ru-RU"/>
              </w:rPr>
              <w:t>九</w:t>
            </w:r>
            <w:r w:rsidR="00BD7DE8" w:rsidRPr="00117945">
              <w:rPr>
                <w:rFonts w:eastAsia="黑体"/>
                <w:b/>
                <w:kern w:val="0"/>
                <w:szCs w:val="24"/>
                <w:lang w:val="ru-RU"/>
              </w:rPr>
              <w:t>版</w:t>
            </w:r>
          </w:p>
          <w:p w:rsidR="00BD7DE8" w:rsidRPr="00093C09" w:rsidRDefault="00813515" w:rsidP="00BD7DE8">
            <w:pPr>
              <w:widowControl/>
              <w:adjustRightInd/>
              <w:spacing w:line="500" w:lineRule="exact"/>
              <w:jc w:val="left"/>
              <w:rPr>
                <w:rFonts w:ascii="仿宋" w:eastAsia="仿宋" w:hAnsi="仿宋"/>
                <w:kern w:val="0"/>
                <w:szCs w:val="24"/>
                <w:lang w:val="ru-RU"/>
              </w:rPr>
            </w:pPr>
            <w:r w:rsidRPr="00093C09">
              <w:rPr>
                <w:rFonts w:ascii="仿宋" w:eastAsia="仿宋" w:hAnsi="仿宋" w:hint="eastAsia"/>
                <w:kern w:val="0"/>
                <w:szCs w:val="24"/>
                <w:lang w:val="ru-RU"/>
              </w:rPr>
              <w:t>铁组</w:t>
            </w:r>
            <w:r w:rsidR="00BD7DE8" w:rsidRPr="00093C09">
              <w:rPr>
                <w:rFonts w:ascii="仿宋" w:eastAsia="仿宋" w:hAnsi="仿宋" w:hint="eastAsia"/>
                <w:kern w:val="0"/>
                <w:szCs w:val="24"/>
                <w:lang w:val="ru-RU"/>
              </w:rPr>
              <w:t>运输法专门委员会会议（</w:t>
            </w:r>
            <w:r w:rsidR="009E762F" w:rsidRPr="00093C09">
              <w:rPr>
                <w:rFonts w:ascii="仿宋" w:eastAsia="仿宋" w:hAnsi="仿宋"/>
                <w:kern w:val="0"/>
                <w:szCs w:val="24"/>
                <w:lang w:val="ru-RU"/>
              </w:rPr>
              <w:t>201</w:t>
            </w:r>
            <w:r w:rsidR="00117945" w:rsidRPr="00093C09">
              <w:rPr>
                <w:rFonts w:ascii="仿宋" w:eastAsia="仿宋" w:hAnsi="仿宋"/>
                <w:kern w:val="0"/>
                <w:szCs w:val="24"/>
                <w:lang w:val="ru-RU"/>
              </w:rPr>
              <w:t>7</w:t>
            </w:r>
            <w:r w:rsidR="00BD7DE8" w:rsidRPr="00093C09">
              <w:rPr>
                <w:rFonts w:ascii="仿宋" w:eastAsia="仿宋" w:hAnsi="仿宋" w:hint="eastAsia"/>
                <w:kern w:val="0"/>
                <w:szCs w:val="24"/>
                <w:lang w:val="ru-RU"/>
              </w:rPr>
              <w:t>年11月</w:t>
            </w:r>
            <w:r w:rsidR="009E762F" w:rsidRPr="00093C09">
              <w:rPr>
                <w:rFonts w:ascii="仿宋" w:eastAsia="仿宋" w:hAnsi="仿宋"/>
                <w:kern w:val="0"/>
                <w:szCs w:val="24"/>
                <w:lang w:val="ru-RU"/>
              </w:rPr>
              <w:t>2</w:t>
            </w:r>
            <w:r w:rsidR="00117945" w:rsidRPr="00093C09">
              <w:rPr>
                <w:rFonts w:ascii="仿宋" w:eastAsia="仿宋" w:hAnsi="仿宋"/>
                <w:kern w:val="0"/>
                <w:szCs w:val="24"/>
                <w:lang w:val="ru-RU"/>
              </w:rPr>
              <w:t>1</w:t>
            </w:r>
            <w:r w:rsidR="009E762F" w:rsidRPr="00093C09">
              <w:rPr>
                <w:rFonts w:ascii="仿宋" w:eastAsia="仿宋" w:hAnsi="仿宋"/>
                <w:kern w:val="0"/>
                <w:szCs w:val="24"/>
                <w:lang w:val="ru-RU"/>
              </w:rPr>
              <w:t>-2</w:t>
            </w:r>
            <w:r w:rsidR="00117945" w:rsidRPr="00093C09">
              <w:rPr>
                <w:rFonts w:ascii="仿宋" w:eastAsia="仿宋" w:hAnsi="仿宋"/>
                <w:kern w:val="0"/>
                <w:szCs w:val="24"/>
                <w:lang w:val="ru-RU"/>
              </w:rPr>
              <w:t>3</w:t>
            </w:r>
            <w:r w:rsidR="00BD7DE8" w:rsidRPr="00093C09">
              <w:rPr>
                <w:rFonts w:ascii="仿宋" w:eastAsia="仿宋" w:hAnsi="仿宋" w:hint="eastAsia"/>
                <w:kern w:val="0"/>
                <w:szCs w:val="24"/>
                <w:lang w:val="ru-RU"/>
              </w:rPr>
              <w:t>日，华沙）商定</w:t>
            </w:r>
          </w:p>
          <w:p w:rsidR="00BD7DE8" w:rsidRPr="00093C09" w:rsidRDefault="00813515" w:rsidP="00BD7DE8">
            <w:pPr>
              <w:widowControl/>
              <w:adjustRightInd/>
              <w:spacing w:line="500" w:lineRule="exact"/>
              <w:jc w:val="left"/>
              <w:rPr>
                <w:rFonts w:ascii="仿宋" w:eastAsia="仿宋" w:hAnsi="仿宋"/>
                <w:kern w:val="0"/>
                <w:szCs w:val="24"/>
                <w:lang w:val="ru-RU"/>
              </w:rPr>
            </w:pPr>
            <w:r w:rsidRPr="00093C09">
              <w:rPr>
                <w:rFonts w:ascii="仿宋" w:eastAsia="仿宋" w:hAnsi="仿宋" w:hint="eastAsia"/>
                <w:kern w:val="0"/>
                <w:szCs w:val="24"/>
                <w:lang w:val="ru-RU"/>
              </w:rPr>
              <w:t>铁组</w:t>
            </w:r>
            <w:r w:rsidR="00BD7DE8" w:rsidRPr="00093C09">
              <w:rPr>
                <w:rFonts w:ascii="仿宋" w:eastAsia="仿宋" w:hAnsi="仿宋" w:hint="eastAsia"/>
                <w:kern w:val="0"/>
                <w:szCs w:val="24"/>
                <w:lang w:val="ru-RU"/>
              </w:rPr>
              <w:t>部长会议根据铁组委员会办事细则</w:t>
            </w:r>
            <w:r w:rsidRPr="00093C09">
              <w:rPr>
                <w:rFonts w:ascii="仿宋" w:eastAsia="仿宋" w:hAnsi="仿宋" w:hint="eastAsia"/>
                <w:kern w:val="0"/>
                <w:szCs w:val="24"/>
                <w:lang w:val="ru-RU"/>
              </w:rPr>
              <w:t>第4</w:t>
            </w:r>
            <w:r w:rsidR="00BD7DE8" w:rsidRPr="00093C09">
              <w:rPr>
                <w:rFonts w:ascii="仿宋" w:eastAsia="仿宋" w:hAnsi="仿宋" w:hint="eastAsia"/>
                <w:kern w:val="0"/>
                <w:szCs w:val="24"/>
                <w:lang w:val="ru-RU"/>
              </w:rPr>
              <w:t>条第2项规定的程序核准</w:t>
            </w:r>
          </w:p>
          <w:p w:rsidR="00BD7DE8" w:rsidRPr="00BD7DE8" w:rsidRDefault="00BD7DE8" w:rsidP="00265FE3">
            <w:pPr>
              <w:widowControl/>
              <w:adjustRightInd/>
              <w:spacing w:line="500" w:lineRule="exact"/>
              <w:jc w:val="left"/>
              <w:rPr>
                <w:rFonts w:eastAsia="黑体"/>
                <w:b/>
                <w:kern w:val="0"/>
                <w:szCs w:val="24"/>
                <w:highlight w:val="yellow"/>
                <w:lang w:val="ru-RU"/>
              </w:rPr>
            </w:pPr>
            <w:r w:rsidRPr="00117945">
              <w:rPr>
                <w:rFonts w:eastAsia="黑体"/>
                <w:b/>
                <w:kern w:val="0"/>
                <w:szCs w:val="24"/>
                <w:lang w:val="ru-RU"/>
              </w:rPr>
              <w:t>生效日期：</w:t>
            </w:r>
            <w:r w:rsidR="009E762F" w:rsidRPr="00093C09">
              <w:rPr>
                <w:rFonts w:ascii="仿宋" w:eastAsia="仿宋" w:hAnsi="仿宋"/>
                <w:kern w:val="0"/>
                <w:szCs w:val="24"/>
                <w:lang w:val="ru-RU"/>
              </w:rPr>
              <w:t>201</w:t>
            </w:r>
            <w:r w:rsidR="00117945" w:rsidRPr="00093C09">
              <w:rPr>
                <w:rFonts w:ascii="仿宋" w:eastAsia="仿宋" w:hAnsi="仿宋"/>
                <w:kern w:val="0"/>
                <w:szCs w:val="24"/>
                <w:lang w:val="ru-RU"/>
              </w:rPr>
              <w:t>8</w:t>
            </w:r>
            <w:r w:rsidRPr="00093C09">
              <w:rPr>
                <w:rFonts w:ascii="仿宋" w:eastAsia="仿宋" w:hAnsi="仿宋" w:hint="eastAsia"/>
                <w:kern w:val="0"/>
                <w:szCs w:val="24"/>
                <w:lang w:val="ru-RU"/>
              </w:rPr>
              <w:t>年5月1日</w:t>
            </w:r>
          </w:p>
        </w:tc>
        <w:tc>
          <w:tcPr>
            <w:tcW w:w="2184" w:type="dxa"/>
            <w:tcBorders>
              <w:left w:val="nil"/>
            </w:tcBorders>
            <w:vAlign w:val="center"/>
          </w:tcPr>
          <w:p w:rsidR="00BD7DE8" w:rsidRPr="00BD7DE8" w:rsidRDefault="00BD7DE8" w:rsidP="00BD7DE8">
            <w:pPr>
              <w:widowControl/>
              <w:adjustRightInd/>
              <w:spacing w:line="500" w:lineRule="exact"/>
              <w:jc w:val="center"/>
              <w:rPr>
                <w:rFonts w:eastAsia="黑体"/>
                <w:b/>
                <w:spacing w:val="0"/>
                <w:kern w:val="0"/>
                <w:sz w:val="36"/>
                <w:szCs w:val="36"/>
                <w:lang w:val="ru-RU"/>
              </w:rPr>
            </w:pPr>
            <w:r w:rsidRPr="00BD7DE8">
              <w:rPr>
                <w:rFonts w:eastAsia="黑体" w:hint="eastAsia"/>
                <w:b/>
                <w:spacing w:val="0"/>
                <w:kern w:val="0"/>
                <w:sz w:val="36"/>
                <w:szCs w:val="36"/>
                <w:lang w:val="ru-RU"/>
              </w:rPr>
              <w:t>约</w:t>
            </w:r>
          </w:p>
          <w:p w:rsidR="00BD7DE8" w:rsidRPr="00BD7DE8" w:rsidRDefault="00BD7DE8" w:rsidP="00BD7DE8">
            <w:pPr>
              <w:widowControl/>
              <w:adjustRightInd/>
              <w:spacing w:line="500" w:lineRule="exact"/>
              <w:jc w:val="center"/>
              <w:rPr>
                <w:rFonts w:eastAsia="宋体"/>
                <w:b/>
                <w:spacing w:val="0"/>
                <w:kern w:val="0"/>
                <w:sz w:val="44"/>
                <w:szCs w:val="44"/>
                <w:lang w:val="ru-RU"/>
              </w:rPr>
            </w:pPr>
            <w:r>
              <w:rPr>
                <w:rFonts w:eastAsia="黑体"/>
                <w:b/>
                <w:spacing w:val="0"/>
                <w:kern w:val="0"/>
                <w:sz w:val="36"/>
                <w:szCs w:val="36"/>
                <w:lang w:val="ru-RU"/>
              </w:rPr>
              <w:t>11</w:t>
            </w:r>
            <w:r>
              <w:rPr>
                <w:rFonts w:eastAsia="黑体" w:hint="eastAsia"/>
                <w:b/>
                <w:spacing w:val="0"/>
                <w:kern w:val="0"/>
                <w:sz w:val="36"/>
                <w:szCs w:val="36"/>
                <w:lang w:val="ru-RU"/>
              </w:rPr>
              <w:t>0</w:t>
            </w:r>
          </w:p>
        </w:tc>
      </w:tr>
      <w:tr w:rsidR="00BD7DE8" w:rsidRPr="00BD7DE8" w:rsidTr="009E762F">
        <w:trPr>
          <w:trHeight w:val="1194"/>
        </w:trPr>
        <w:tc>
          <w:tcPr>
            <w:tcW w:w="7274" w:type="dxa"/>
            <w:tcBorders>
              <w:top w:val="nil"/>
              <w:right w:val="nil"/>
            </w:tcBorders>
          </w:tcPr>
          <w:p w:rsidR="00BD7DE8" w:rsidRPr="00117945" w:rsidRDefault="00BD7DE8" w:rsidP="00BD7DE8">
            <w:pPr>
              <w:widowControl/>
              <w:adjustRightInd/>
              <w:spacing w:line="500" w:lineRule="exact"/>
              <w:jc w:val="left"/>
              <w:rPr>
                <w:rFonts w:eastAsia="黑体"/>
                <w:b/>
                <w:kern w:val="0"/>
                <w:szCs w:val="24"/>
                <w:lang w:val="ru-RU"/>
              </w:rPr>
            </w:pPr>
            <w:r w:rsidRPr="00117945">
              <w:rPr>
                <w:rFonts w:eastAsia="黑体"/>
                <w:b/>
                <w:kern w:val="0"/>
                <w:szCs w:val="24"/>
                <w:lang w:val="ru-RU"/>
              </w:rPr>
              <w:t>备注：</w:t>
            </w:r>
            <w:r w:rsidR="009E762F" w:rsidRPr="00093C09">
              <w:rPr>
                <w:rFonts w:ascii="仿宋" w:eastAsia="仿宋" w:hAnsi="仿宋"/>
                <w:kern w:val="0"/>
                <w:szCs w:val="24"/>
                <w:lang w:val="ru-RU"/>
              </w:rPr>
              <w:t>201</w:t>
            </w:r>
            <w:r w:rsidR="00117945" w:rsidRPr="00093C09">
              <w:rPr>
                <w:rFonts w:ascii="仿宋" w:eastAsia="仿宋" w:hAnsi="仿宋"/>
                <w:kern w:val="0"/>
                <w:szCs w:val="24"/>
                <w:lang w:val="ru-RU"/>
              </w:rPr>
              <w:t>7</w:t>
            </w:r>
            <w:r w:rsidRPr="00093C09">
              <w:rPr>
                <w:rFonts w:ascii="仿宋" w:eastAsia="仿宋" w:hAnsi="仿宋" w:hint="eastAsia"/>
                <w:kern w:val="0"/>
                <w:szCs w:val="24"/>
                <w:lang w:val="ru-RU"/>
              </w:rPr>
              <w:t>年</w:t>
            </w:r>
            <w:r w:rsidR="009E762F" w:rsidRPr="00093C09">
              <w:rPr>
                <w:rFonts w:ascii="仿宋" w:eastAsia="仿宋" w:hAnsi="仿宋"/>
                <w:kern w:val="0"/>
                <w:szCs w:val="24"/>
                <w:lang w:val="ru-RU"/>
              </w:rPr>
              <w:t>5</w:t>
            </w:r>
            <w:r w:rsidRPr="00093C09">
              <w:rPr>
                <w:rFonts w:ascii="仿宋" w:eastAsia="仿宋" w:hAnsi="仿宋" w:hint="eastAsia"/>
                <w:kern w:val="0"/>
                <w:szCs w:val="24"/>
                <w:lang w:val="ru-RU"/>
              </w:rPr>
              <w:t>月</w:t>
            </w:r>
            <w:r w:rsidR="009E762F" w:rsidRPr="00093C09">
              <w:rPr>
                <w:rFonts w:ascii="仿宋" w:eastAsia="仿宋" w:hAnsi="仿宋"/>
                <w:kern w:val="0"/>
                <w:szCs w:val="24"/>
                <w:lang w:val="ru-RU"/>
              </w:rPr>
              <w:t>1</w:t>
            </w:r>
            <w:r w:rsidR="00117945" w:rsidRPr="00093C09">
              <w:rPr>
                <w:rFonts w:ascii="仿宋" w:eastAsia="仿宋" w:hAnsi="仿宋" w:hint="eastAsia"/>
                <w:kern w:val="0"/>
                <w:szCs w:val="24"/>
                <w:lang w:val="ru-RU"/>
              </w:rPr>
              <w:t>日第八</w:t>
            </w:r>
            <w:r w:rsidRPr="00093C09">
              <w:rPr>
                <w:rFonts w:ascii="仿宋" w:eastAsia="仿宋" w:hAnsi="仿宋" w:hint="eastAsia"/>
                <w:kern w:val="0"/>
                <w:szCs w:val="24"/>
                <w:lang w:val="ru-RU"/>
              </w:rPr>
              <w:t>版失效</w:t>
            </w:r>
          </w:p>
          <w:p w:rsidR="00BD7DE8" w:rsidRPr="00BD7DE8" w:rsidRDefault="00BD7DE8" w:rsidP="00BD7DE8">
            <w:pPr>
              <w:widowControl/>
              <w:adjustRightInd/>
              <w:spacing w:line="500" w:lineRule="exact"/>
              <w:jc w:val="left"/>
              <w:rPr>
                <w:rFonts w:eastAsia="黑体"/>
                <w:b/>
                <w:kern w:val="0"/>
                <w:szCs w:val="24"/>
                <w:highlight w:val="yellow"/>
                <w:lang w:val="ru-RU"/>
              </w:rPr>
            </w:pPr>
          </w:p>
        </w:tc>
        <w:tc>
          <w:tcPr>
            <w:tcW w:w="2184" w:type="dxa"/>
            <w:tcBorders>
              <w:left w:val="nil"/>
            </w:tcBorders>
          </w:tcPr>
          <w:p w:rsidR="00BD7DE8" w:rsidRPr="00BD7DE8" w:rsidRDefault="00BD7DE8" w:rsidP="00BD7DE8">
            <w:pPr>
              <w:widowControl/>
              <w:adjustRightInd/>
              <w:spacing w:line="240" w:lineRule="auto"/>
              <w:jc w:val="left"/>
              <w:rPr>
                <w:rFonts w:ascii="Antiqua" w:eastAsia="宋体" w:hAnsi="Antiqua"/>
                <w:spacing w:val="0"/>
                <w:kern w:val="0"/>
                <w:sz w:val="28"/>
                <w:lang w:val="ru-RU"/>
              </w:rPr>
            </w:pPr>
          </w:p>
        </w:tc>
      </w:tr>
      <w:tr w:rsidR="00BD7DE8" w:rsidRPr="00BD7DE8" w:rsidTr="009E762F">
        <w:trPr>
          <w:trHeight w:val="4491"/>
        </w:trPr>
        <w:tc>
          <w:tcPr>
            <w:tcW w:w="9458" w:type="dxa"/>
            <w:gridSpan w:val="2"/>
            <w:tcBorders>
              <w:top w:val="nil"/>
            </w:tcBorders>
          </w:tcPr>
          <w:p w:rsidR="00BD7DE8" w:rsidRPr="00BD7DE8" w:rsidRDefault="00BD7DE8" w:rsidP="00BD7DE8">
            <w:pPr>
              <w:widowControl/>
              <w:adjustRightInd/>
              <w:spacing w:line="640" w:lineRule="atLeast"/>
              <w:jc w:val="left"/>
              <w:rPr>
                <w:rFonts w:ascii="黑体" w:eastAsia="宋体" w:hAnsi="Antiqua"/>
                <w:b/>
                <w:spacing w:val="0"/>
                <w:kern w:val="0"/>
                <w:sz w:val="36"/>
                <w:lang w:val="ru-RU"/>
              </w:rPr>
            </w:pPr>
          </w:p>
          <w:p w:rsidR="009E762F" w:rsidRDefault="009E762F" w:rsidP="00BD7DE8">
            <w:pPr>
              <w:widowControl/>
              <w:adjustRightInd/>
              <w:spacing w:line="640" w:lineRule="atLeast"/>
              <w:jc w:val="center"/>
              <w:rPr>
                <w:rFonts w:ascii="黑体" w:eastAsia="黑体" w:hAnsi="宋体"/>
                <w:b/>
                <w:kern w:val="0"/>
                <w:sz w:val="36"/>
                <w:lang w:val="ru-RU"/>
              </w:rPr>
            </w:pPr>
            <w:r>
              <w:rPr>
                <w:rFonts w:ascii="黑体" w:eastAsia="黑体" w:hAnsi="宋体" w:hint="eastAsia"/>
                <w:b/>
                <w:kern w:val="0"/>
                <w:sz w:val="36"/>
                <w:lang w:val="ru-RU"/>
              </w:rPr>
              <w:t>铁组成员国间国际联运</w:t>
            </w:r>
          </w:p>
          <w:p w:rsidR="00BD7DE8" w:rsidRPr="00BD7DE8" w:rsidRDefault="009E762F" w:rsidP="009E762F">
            <w:pPr>
              <w:widowControl/>
              <w:adjustRightInd/>
              <w:spacing w:line="640" w:lineRule="atLeast"/>
              <w:jc w:val="center"/>
              <w:rPr>
                <w:rFonts w:ascii="黑体" w:eastAsia="黑体" w:hAnsi="宋体"/>
                <w:b/>
                <w:kern w:val="0"/>
                <w:sz w:val="36"/>
                <w:lang w:val="ru-RU"/>
              </w:rPr>
            </w:pPr>
            <w:r>
              <w:rPr>
                <w:rFonts w:ascii="黑体" w:eastAsia="黑体" w:hAnsi="宋体" w:hint="eastAsia"/>
                <w:b/>
                <w:kern w:val="0"/>
                <w:sz w:val="36"/>
                <w:lang w:val="ru-RU"/>
              </w:rPr>
              <w:t>旅客列车和车厢检查</w:t>
            </w:r>
            <w:r w:rsidR="00BD7DE8" w:rsidRPr="00BD7DE8">
              <w:rPr>
                <w:rFonts w:ascii="黑体" w:eastAsia="黑体" w:hAnsi="宋体" w:hint="eastAsia"/>
                <w:b/>
                <w:kern w:val="0"/>
                <w:sz w:val="36"/>
                <w:lang w:val="ru-RU"/>
              </w:rPr>
              <w:t>规则</w:t>
            </w:r>
          </w:p>
          <w:p w:rsidR="00BD7DE8" w:rsidRPr="00BD7DE8" w:rsidRDefault="00BD7DE8" w:rsidP="00BD7DE8">
            <w:pPr>
              <w:widowControl/>
              <w:adjustRightInd/>
              <w:spacing w:line="240" w:lineRule="auto"/>
              <w:jc w:val="left"/>
              <w:rPr>
                <w:rFonts w:ascii="Antiqua" w:eastAsia="宋体" w:hAnsi="Antiqua"/>
                <w:b/>
                <w:spacing w:val="0"/>
                <w:kern w:val="0"/>
                <w:sz w:val="28"/>
                <w:lang w:val="ru-RU"/>
              </w:rPr>
            </w:pPr>
          </w:p>
          <w:p w:rsidR="00BD7DE8" w:rsidRPr="00BD7DE8" w:rsidRDefault="00BD7DE8" w:rsidP="00BD7DE8">
            <w:pPr>
              <w:widowControl/>
              <w:adjustRightInd/>
              <w:spacing w:line="240" w:lineRule="auto"/>
              <w:jc w:val="left"/>
              <w:rPr>
                <w:rFonts w:ascii="Antiqua" w:eastAsia="宋体" w:hAnsi="Antiqua"/>
                <w:b/>
                <w:spacing w:val="0"/>
                <w:kern w:val="0"/>
                <w:sz w:val="28"/>
                <w:lang w:val="ru-RU"/>
              </w:rPr>
            </w:pPr>
          </w:p>
          <w:p w:rsidR="00BD7DE8" w:rsidRPr="00BD7DE8" w:rsidRDefault="00BD7DE8" w:rsidP="00BD7DE8">
            <w:pPr>
              <w:widowControl/>
              <w:adjustRightInd/>
              <w:spacing w:line="240" w:lineRule="auto"/>
              <w:jc w:val="left"/>
              <w:rPr>
                <w:rFonts w:ascii="Antiqua" w:eastAsia="宋体" w:hAnsi="Antiqua"/>
                <w:spacing w:val="0"/>
                <w:kern w:val="0"/>
                <w:sz w:val="28"/>
                <w:lang w:val="ru-RU"/>
              </w:rPr>
            </w:pPr>
          </w:p>
        </w:tc>
      </w:tr>
    </w:tbl>
    <w:p w:rsidR="001A3EFA" w:rsidRDefault="001A3EFA" w:rsidP="009B2692">
      <w:pPr>
        <w:spacing w:line="480" w:lineRule="exact"/>
        <w:jc w:val="center"/>
        <w:rPr>
          <w:rFonts w:eastAsia="黑体"/>
          <w:b/>
          <w:sz w:val="28"/>
          <w:szCs w:val="28"/>
        </w:rPr>
      </w:pPr>
    </w:p>
    <w:p w:rsidR="009E762F" w:rsidRDefault="009E762F" w:rsidP="009B2692">
      <w:pPr>
        <w:spacing w:line="480" w:lineRule="exact"/>
        <w:jc w:val="center"/>
        <w:rPr>
          <w:rFonts w:eastAsia="黑体"/>
          <w:b/>
          <w:sz w:val="28"/>
          <w:szCs w:val="28"/>
        </w:rPr>
      </w:pPr>
    </w:p>
    <w:p w:rsidR="009E762F" w:rsidRPr="00C0133F" w:rsidRDefault="009E762F" w:rsidP="009E762F">
      <w:pPr>
        <w:spacing w:line="480" w:lineRule="exact"/>
        <w:rPr>
          <w:rFonts w:eastAsia="黑体"/>
          <w:b/>
          <w:sz w:val="28"/>
          <w:szCs w:val="28"/>
        </w:rPr>
      </w:pPr>
    </w:p>
    <w:p w:rsidR="001A3EFA" w:rsidRPr="00C0133F" w:rsidRDefault="001A3EFA" w:rsidP="009B2692">
      <w:pPr>
        <w:spacing w:line="480" w:lineRule="exact"/>
        <w:jc w:val="center"/>
        <w:rPr>
          <w:rFonts w:eastAsia="黑体"/>
          <w:b/>
          <w:sz w:val="28"/>
          <w:szCs w:val="28"/>
        </w:rPr>
      </w:pPr>
      <w:r w:rsidRPr="00C0133F">
        <w:rPr>
          <w:rFonts w:eastAsia="黑体"/>
          <w:b/>
          <w:sz w:val="28"/>
          <w:szCs w:val="28"/>
        </w:rPr>
        <w:lastRenderedPageBreak/>
        <w:t>铁组成员国间国际联运</w:t>
      </w:r>
    </w:p>
    <w:p w:rsidR="001A3EFA" w:rsidRPr="00C0133F" w:rsidRDefault="001A3EFA" w:rsidP="009B2692">
      <w:pPr>
        <w:spacing w:line="480" w:lineRule="exact"/>
        <w:jc w:val="center"/>
        <w:rPr>
          <w:sz w:val="28"/>
          <w:szCs w:val="28"/>
        </w:rPr>
      </w:pPr>
      <w:r w:rsidRPr="00C0133F">
        <w:rPr>
          <w:rFonts w:eastAsia="黑体"/>
          <w:b/>
          <w:sz w:val="28"/>
          <w:szCs w:val="28"/>
        </w:rPr>
        <w:t>旅客列车和车厢检查规则</w:t>
      </w:r>
    </w:p>
    <w:p w:rsidR="001A3EFA" w:rsidRPr="00C0133F" w:rsidRDefault="001A3EFA" w:rsidP="006E02EA">
      <w:pPr>
        <w:spacing w:line="480" w:lineRule="exact"/>
        <w:ind w:firstLineChars="200" w:firstLine="602"/>
      </w:pPr>
      <w:r w:rsidRPr="00C0133F">
        <w:rPr>
          <w:rFonts w:eastAsia="黑体"/>
          <w:b/>
        </w:rPr>
        <w:t>1.</w:t>
      </w:r>
      <w:r w:rsidR="00A67CF5">
        <w:rPr>
          <w:rFonts w:eastAsia="黑体" w:hint="eastAsia"/>
          <w:b/>
        </w:rPr>
        <w:t>一般规定</w:t>
      </w:r>
    </w:p>
    <w:p w:rsidR="001A3EFA" w:rsidRPr="00C0133F" w:rsidRDefault="001A3EFA" w:rsidP="006C603D">
      <w:pPr>
        <w:spacing w:line="480" w:lineRule="exact"/>
        <w:ind w:firstLineChars="200" w:firstLine="600"/>
      </w:pPr>
      <w:r w:rsidRPr="00C0133F">
        <w:t>1.1</w:t>
      </w:r>
      <w:r w:rsidRPr="00C0133F">
        <w:t>铁组成员国间国际联运旅客列车和车厢检查规则（下称</w:t>
      </w:r>
      <w:r w:rsidRPr="00C0133F">
        <w:t>“</w:t>
      </w:r>
      <w:r w:rsidRPr="00C0133F">
        <w:t>规则</w:t>
      </w:r>
      <w:r w:rsidRPr="00C0133F">
        <w:t>”</w:t>
      </w:r>
      <w:r w:rsidRPr="00C0133F">
        <w:t>）确定了旅客列车的检查办法，旨在保证上述列车和车厢的</w:t>
      </w:r>
      <w:r w:rsidR="007069CD">
        <w:rPr>
          <w:rFonts w:hint="eastAsia"/>
        </w:rPr>
        <w:t>乘务</w:t>
      </w:r>
      <w:r w:rsidR="007069CD" w:rsidRPr="00C0133F">
        <w:t>人员</w:t>
      </w:r>
      <w:r w:rsidRPr="00C0133F">
        <w:t>在为旅客服务时能</w:t>
      </w:r>
      <w:r w:rsidR="007069CD">
        <w:rPr>
          <w:rFonts w:hint="eastAsia"/>
        </w:rPr>
        <w:t>适当</w:t>
      </w:r>
      <w:r w:rsidRPr="00C0133F">
        <w:t>履行自身职责。</w:t>
      </w:r>
    </w:p>
    <w:p w:rsidR="001A3EFA" w:rsidRPr="00C0133F" w:rsidRDefault="001A3EFA" w:rsidP="006C603D">
      <w:pPr>
        <w:spacing w:line="480" w:lineRule="exact"/>
        <w:ind w:firstLineChars="200" w:firstLine="600"/>
      </w:pPr>
      <w:r w:rsidRPr="00C0133F">
        <w:t>1.2</w:t>
      </w:r>
      <w:r w:rsidRPr="00C0133F">
        <w:t>检查旅客列车和车厢时，检查人员应遵守规范国际联运旅客和行李运送</w:t>
      </w:r>
      <w:r w:rsidR="007069CD">
        <w:rPr>
          <w:rFonts w:hint="eastAsia"/>
        </w:rPr>
        <w:t>规章</w:t>
      </w:r>
      <w:r w:rsidRPr="00C0133F">
        <w:t>的</w:t>
      </w:r>
      <w:r w:rsidR="007069CD">
        <w:rPr>
          <w:rFonts w:hint="eastAsia"/>
        </w:rPr>
        <w:t>规定</w:t>
      </w:r>
      <w:r w:rsidRPr="00C0133F">
        <w:t>。</w:t>
      </w:r>
    </w:p>
    <w:p w:rsidR="001A3EFA" w:rsidRPr="00C0133F" w:rsidRDefault="001A3EFA" w:rsidP="006C603D">
      <w:pPr>
        <w:spacing w:line="480" w:lineRule="exact"/>
        <w:ind w:firstLineChars="200" w:firstLine="600"/>
      </w:pPr>
      <w:r w:rsidRPr="00C0133F">
        <w:t>1.3</w:t>
      </w:r>
      <w:r w:rsidRPr="00C0133F">
        <w:t>检查时尽量不打扰旅客。</w:t>
      </w:r>
    </w:p>
    <w:p w:rsidR="001A3EFA" w:rsidRPr="00C0133F" w:rsidRDefault="001A3EFA" w:rsidP="006C603D">
      <w:pPr>
        <w:spacing w:line="480" w:lineRule="exact"/>
        <w:ind w:firstLineChars="200" w:firstLine="600"/>
      </w:pPr>
      <w:r w:rsidRPr="00C0133F">
        <w:t>1.4</w:t>
      </w:r>
      <w:r w:rsidRPr="00C0133F">
        <w:t>旅客列车和车厢的检查由不少于两人的检查小组进行。</w:t>
      </w:r>
    </w:p>
    <w:p w:rsidR="001A3EFA" w:rsidRPr="00C0133F" w:rsidRDefault="001A3EFA" w:rsidP="006C603D">
      <w:pPr>
        <w:spacing w:line="480" w:lineRule="exact"/>
        <w:ind w:firstLineChars="200" w:firstLine="600"/>
      </w:pPr>
    </w:p>
    <w:p w:rsidR="001A3EFA" w:rsidRPr="00C0133F" w:rsidRDefault="001A3EFA" w:rsidP="006E02EA">
      <w:pPr>
        <w:spacing w:line="480" w:lineRule="exact"/>
        <w:ind w:firstLineChars="200" w:firstLine="602"/>
        <w:rPr>
          <w:rFonts w:eastAsia="黑体"/>
          <w:b/>
        </w:rPr>
      </w:pPr>
      <w:r w:rsidRPr="00C0133F">
        <w:rPr>
          <w:rFonts w:eastAsia="黑体"/>
          <w:b/>
        </w:rPr>
        <w:t>2.</w:t>
      </w:r>
      <w:r w:rsidRPr="00C0133F">
        <w:rPr>
          <w:rFonts w:eastAsia="黑体"/>
          <w:b/>
        </w:rPr>
        <w:t>有权检查列车和车厢的证件</w:t>
      </w:r>
    </w:p>
    <w:p w:rsidR="001A3EFA" w:rsidRPr="00C0133F" w:rsidRDefault="001A3EFA" w:rsidP="006C603D">
      <w:pPr>
        <w:spacing w:line="480" w:lineRule="exact"/>
        <w:ind w:firstLineChars="200" w:firstLine="584"/>
        <w:rPr>
          <w:spacing w:val="26"/>
        </w:rPr>
      </w:pPr>
      <w:r w:rsidRPr="00C0133F">
        <w:rPr>
          <w:spacing w:val="26"/>
        </w:rPr>
        <w:t>2.1</w:t>
      </w:r>
      <w:r w:rsidRPr="00C0133F">
        <w:rPr>
          <w:spacing w:val="26"/>
        </w:rPr>
        <w:t>有权检查列车和车厢的证件为铁组相应形式的工作证，工作证可以是记名工作证或持有人工作证（证件样式载于规则附件</w:t>
      </w:r>
      <w:r w:rsidRPr="00C0133F">
        <w:rPr>
          <w:spacing w:val="26"/>
        </w:rPr>
        <w:t>1</w:t>
      </w:r>
      <w:r w:rsidRPr="00C0133F">
        <w:rPr>
          <w:spacing w:val="26"/>
        </w:rPr>
        <w:t>和</w:t>
      </w:r>
      <w:r w:rsidRPr="00C0133F">
        <w:rPr>
          <w:spacing w:val="26"/>
        </w:rPr>
        <w:t>2</w:t>
      </w:r>
      <w:r w:rsidRPr="00C0133F">
        <w:rPr>
          <w:spacing w:val="26"/>
        </w:rPr>
        <w:t>）。</w:t>
      </w:r>
    </w:p>
    <w:p w:rsidR="001A3EFA" w:rsidRPr="00C0133F" w:rsidRDefault="001A3EFA" w:rsidP="006C603D">
      <w:pPr>
        <w:spacing w:line="480" w:lineRule="exact"/>
        <w:ind w:firstLineChars="200" w:firstLine="600"/>
      </w:pPr>
      <w:r w:rsidRPr="00C0133F">
        <w:t>2.2</w:t>
      </w:r>
      <w:r w:rsidRPr="00C0133F">
        <w:t>有权检查列车和车厢的证件的发放办法、数量</w:t>
      </w:r>
      <w:r w:rsidR="007069CD">
        <w:rPr>
          <w:rFonts w:hint="eastAsia"/>
        </w:rPr>
        <w:t>，</w:t>
      </w:r>
      <w:r w:rsidRPr="00C0133F">
        <w:t>由铁组成员国</w:t>
      </w:r>
      <w:r w:rsidR="00DC6BE6" w:rsidRPr="00C0133F">
        <w:t>承运人</w:t>
      </w:r>
      <w:r w:rsidRPr="00C0133F">
        <w:t>自行确定。</w:t>
      </w:r>
    </w:p>
    <w:p w:rsidR="001A3EFA" w:rsidRPr="00C0133F" w:rsidRDefault="001A3EFA" w:rsidP="006C603D">
      <w:pPr>
        <w:spacing w:line="480" w:lineRule="exact"/>
        <w:ind w:firstLineChars="200" w:firstLine="600"/>
      </w:pPr>
    </w:p>
    <w:p w:rsidR="001A3EFA" w:rsidRPr="00C0133F" w:rsidRDefault="001A3EFA" w:rsidP="006E02EA">
      <w:pPr>
        <w:spacing w:line="480" w:lineRule="exact"/>
        <w:ind w:firstLineChars="200" w:firstLine="602"/>
        <w:rPr>
          <w:rFonts w:eastAsia="黑体"/>
          <w:b/>
        </w:rPr>
      </w:pPr>
      <w:r w:rsidRPr="00C0133F">
        <w:rPr>
          <w:rFonts w:eastAsia="黑体"/>
          <w:b/>
        </w:rPr>
        <w:t>3.</w:t>
      </w:r>
      <w:r w:rsidRPr="00C0133F">
        <w:rPr>
          <w:rFonts w:eastAsia="黑体"/>
          <w:b/>
        </w:rPr>
        <w:t>发车前的列车和车厢检查</w:t>
      </w:r>
    </w:p>
    <w:p w:rsidR="001A3EFA" w:rsidRPr="00C0133F" w:rsidRDefault="001A3EFA" w:rsidP="006C603D">
      <w:pPr>
        <w:spacing w:line="480" w:lineRule="exact"/>
        <w:ind w:firstLineChars="200" w:firstLine="600"/>
      </w:pPr>
      <w:r w:rsidRPr="00C0133F">
        <w:t>3.1</w:t>
      </w:r>
      <w:r w:rsidRPr="00C0133F">
        <w:t>检查人员应在列车和车厢发车前检查下列事项：</w:t>
      </w:r>
    </w:p>
    <w:p w:rsidR="001A3EFA" w:rsidRDefault="001A3EFA" w:rsidP="006C603D">
      <w:pPr>
        <w:spacing w:line="480" w:lineRule="exact"/>
        <w:ind w:firstLineChars="200" w:firstLine="600"/>
      </w:pPr>
      <w:smartTag w:uri="urn:schemas-microsoft-com:office:smarttags" w:element="chmetcnv">
        <w:smartTagPr>
          <w:attr w:name="UnitName" w:val="mm"/>
          <w:attr w:name="SourceValue" w:val="90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hsdate">
          <w:smartTagPr>
            <w:attr w:name="Year" w:val="1899"/>
            <w:attr w:name="Month" w:val="12"/>
            <w:attr w:name="Day" w:val="30"/>
            <w:attr w:name="IsLunarDate" w:val="False"/>
            <w:attr w:name="IsROCDate" w:val="False"/>
          </w:smartTagPr>
          <w:r w:rsidRPr="00C0133F">
            <w:t>3.1.1</w:t>
          </w:r>
        </w:smartTag>
      </w:smartTag>
      <w:r w:rsidRPr="00C0133F">
        <w:t>车厢内部设备的卫生和技术状态，供电、空调、供水、供</w:t>
      </w:r>
      <w:r w:rsidR="007069CD">
        <w:rPr>
          <w:rFonts w:hint="eastAsia"/>
        </w:rPr>
        <w:t>暖</w:t>
      </w:r>
      <w:r w:rsidRPr="00C0133F">
        <w:t>和</w:t>
      </w:r>
      <w:r w:rsidR="007069CD">
        <w:rPr>
          <w:rFonts w:hint="eastAsia"/>
        </w:rPr>
        <w:t>消防</w:t>
      </w:r>
      <w:r w:rsidRPr="00C0133F">
        <w:t>信号系统是否完好。</w:t>
      </w:r>
    </w:p>
    <w:p w:rsidR="001A3EFA" w:rsidRDefault="001A3EFA" w:rsidP="006C603D">
      <w:pPr>
        <w:spacing w:line="480" w:lineRule="exact"/>
        <w:ind w:firstLineChars="200" w:firstLine="600"/>
      </w:pPr>
      <w:smartTag w:uri="urn:schemas-microsoft-com:office:smarttags" w:element="chmetcnv">
        <w:smartTagPr>
          <w:attr w:name="UnitName" w:val="mm"/>
          <w:attr w:name="SourceValue" w:val="90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hsdate">
          <w:smartTagPr>
            <w:attr w:name="Year" w:val="1899"/>
            <w:attr w:name="Month" w:val="12"/>
            <w:attr w:name="Day" w:val="30"/>
            <w:attr w:name="IsLunarDate" w:val="False"/>
            <w:attr w:name="IsROCDate" w:val="False"/>
          </w:smartTagPr>
          <w:r w:rsidRPr="00117945">
            <w:t>3.1.2</w:t>
          </w:r>
        </w:smartTag>
      </w:smartTag>
      <w:r w:rsidRPr="00C0133F">
        <w:t>卧具、餐具、消毒和洗涤用具是否齐备。</w:t>
      </w:r>
    </w:p>
    <w:p w:rsidR="001A3EFA" w:rsidRPr="00C0133F" w:rsidRDefault="001A3EFA" w:rsidP="006C603D">
      <w:pPr>
        <w:spacing w:line="480" w:lineRule="exact"/>
        <w:ind w:firstLineChars="200" w:firstLine="600"/>
      </w:pPr>
      <w:smartTag w:uri="urn:schemas-microsoft-com:office:smarttags" w:element="chmetcnv">
        <w:smartTagPr>
          <w:attr w:name="UnitName" w:val="mm"/>
          <w:attr w:name="SourceValue" w:val="90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hsdate">
          <w:smartTagPr>
            <w:attr w:name="Year" w:val="1899"/>
            <w:attr w:name="Month" w:val="12"/>
            <w:attr w:name="Day" w:val="30"/>
            <w:attr w:name="IsLunarDate" w:val="False"/>
            <w:attr w:name="IsROCDate" w:val="False"/>
          </w:smartTagPr>
          <w:r w:rsidRPr="00117945">
            <w:t>3.1.3</w:t>
          </w:r>
        </w:smartTag>
      </w:smartTag>
      <w:r w:rsidRPr="00C0133F">
        <w:t>是否有注明价格的服务项目及</w:t>
      </w:r>
      <w:r w:rsidR="007069CD">
        <w:rPr>
          <w:rFonts w:hint="eastAsia"/>
        </w:rPr>
        <w:t>食品</w:t>
      </w:r>
      <w:r w:rsidR="007069CD">
        <w:t>种类表</w:t>
      </w:r>
      <w:r w:rsidRPr="00C0133F">
        <w:t>。</w:t>
      </w:r>
    </w:p>
    <w:p w:rsidR="001A3EFA" w:rsidRPr="00D54A2D" w:rsidRDefault="001A3EFA" w:rsidP="006C603D">
      <w:pPr>
        <w:spacing w:line="480" w:lineRule="exact"/>
        <w:ind w:firstLineChars="200" w:firstLine="600"/>
      </w:pPr>
      <w:smartTag w:uri="urn:schemas-microsoft-com:office:smarttags" w:element="chmetcnv">
        <w:smartTagPr>
          <w:attr w:name="UnitName" w:val="mm"/>
          <w:attr w:name="SourceValue" w:val="90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hsdate">
          <w:smartTagPr>
            <w:attr w:name="Year" w:val="1899"/>
            <w:attr w:name="Month" w:val="12"/>
            <w:attr w:name="Day" w:val="30"/>
            <w:attr w:name="IsLunarDate" w:val="False"/>
            <w:attr w:name="IsROCDate" w:val="False"/>
          </w:smartTagPr>
          <w:r w:rsidRPr="00117945">
            <w:t>3.1.4</w:t>
          </w:r>
        </w:smartTag>
      </w:smartTag>
      <w:r w:rsidRPr="00C0133F">
        <w:t>是否存在车厢顺号指示牌和有关列车运行经路的信息。</w:t>
      </w:r>
    </w:p>
    <w:p w:rsidR="001A3EFA" w:rsidRPr="00C0133F" w:rsidRDefault="001A3EFA" w:rsidP="006E02EA">
      <w:pPr>
        <w:spacing w:line="500" w:lineRule="exact"/>
        <w:ind w:firstLineChars="200" w:firstLine="602"/>
        <w:rPr>
          <w:rFonts w:eastAsia="黑体"/>
          <w:b/>
        </w:rPr>
      </w:pPr>
      <w:r w:rsidRPr="00C0133F">
        <w:rPr>
          <w:rFonts w:eastAsia="黑体"/>
          <w:b/>
        </w:rPr>
        <w:t>4</w:t>
      </w:r>
      <w:r w:rsidRPr="00C0133F">
        <w:rPr>
          <w:rFonts w:eastAsia="黑体"/>
          <w:b/>
        </w:rPr>
        <w:t>、列车和车厢运行途中的检查</w:t>
      </w:r>
    </w:p>
    <w:p w:rsidR="001A3EFA" w:rsidRPr="00C0133F" w:rsidRDefault="001A3EFA" w:rsidP="006C603D">
      <w:pPr>
        <w:spacing w:line="500" w:lineRule="exact"/>
        <w:ind w:firstLineChars="200" w:firstLine="600"/>
      </w:pPr>
      <w:r w:rsidRPr="00C0133F">
        <w:t>4.1</w:t>
      </w:r>
      <w:r w:rsidRPr="00C0133F">
        <w:t>检查人员应在列车和车厢运行途中检查下列事项：</w:t>
      </w:r>
    </w:p>
    <w:p w:rsidR="001A3EFA" w:rsidRPr="00C0133F" w:rsidRDefault="001A3EFA" w:rsidP="006C603D">
      <w:pPr>
        <w:spacing w:line="490" w:lineRule="exact"/>
        <w:ind w:firstLineChars="200" w:firstLine="600"/>
      </w:pPr>
      <w:smartTag w:uri="urn:schemas-microsoft-com:office:smarttags" w:element="chmetcnv">
        <w:smartTagPr>
          <w:attr w:name="UnitName" w:val="mm"/>
          <w:attr w:name="SourceValue" w:val="90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hsdate">
          <w:smartTagPr>
            <w:attr w:name="Year" w:val="1899"/>
            <w:attr w:name="Month" w:val="12"/>
            <w:attr w:name="Day" w:val="30"/>
            <w:attr w:name="IsLunarDate" w:val="False"/>
            <w:attr w:name="IsROCDate" w:val="False"/>
          </w:smartTagPr>
          <w:r w:rsidRPr="00C0133F">
            <w:t>4.1.1</w:t>
          </w:r>
        </w:smartTag>
      </w:smartTag>
      <w:r w:rsidRPr="00C0133F">
        <w:t>列车长</w:t>
      </w:r>
      <w:r w:rsidR="007648C6" w:rsidRPr="007648C6">
        <w:rPr>
          <w:rFonts w:hint="eastAsia"/>
        </w:rPr>
        <w:t>、</w:t>
      </w:r>
      <w:r w:rsidR="007069CD">
        <w:rPr>
          <w:rFonts w:hint="eastAsia"/>
        </w:rPr>
        <w:t>加</w:t>
      </w:r>
      <w:r w:rsidR="000A35BF" w:rsidRPr="006C603D">
        <w:rPr>
          <w:rFonts w:hint="eastAsia"/>
        </w:rPr>
        <w:t>挂车厢</w:t>
      </w:r>
      <w:r w:rsidRPr="00C0133F">
        <w:t>列车员</w:t>
      </w:r>
      <w:r w:rsidR="000A35BF" w:rsidRPr="007648C6">
        <w:rPr>
          <w:rFonts w:ascii="仿宋_GB2312" w:hAnsi="微软雅黑" w:cs="微软雅黑" w:hint="eastAsia"/>
        </w:rPr>
        <w:t>或履行其职能</w:t>
      </w:r>
      <w:r w:rsidR="007069CD">
        <w:rPr>
          <w:rFonts w:ascii="仿宋_GB2312" w:hAnsi="微软雅黑" w:cs="微软雅黑" w:hint="eastAsia"/>
        </w:rPr>
        <w:t>的</w:t>
      </w:r>
      <w:r w:rsidR="000A35BF" w:rsidRPr="007648C6">
        <w:rPr>
          <w:rFonts w:ascii="仿宋_GB2312" w:hAnsi="微软雅黑" w:cs="微软雅黑" w:hint="eastAsia"/>
        </w:rPr>
        <w:t>人员</w:t>
      </w:r>
      <w:r w:rsidR="007648C6">
        <w:t>是否有</w:t>
      </w:r>
      <w:r w:rsidR="007648C6" w:rsidRPr="00F70845">
        <w:rPr>
          <w:rFonts w:hint="eastAsia"/>
        </w:rPr>
        <w:t>列车</w:t>
      </w:r>
      <w:r w:rsidR="00265FE3" w:rsidRPr="00093C09">
        <w:rPr>
          <w:rFonts w:hint="eastAsia"/>
        </w:rPr>
        <w:t>台账</w:t>
      </w:r>
      <w:r w:rsidR="007648C6" w:rsidRPr="00F70845">
        <w:rPr>
          <w:rFonts w:hint="eastAsia"/>
        </w:rPr>
        <w:t>资料，</w:t>
      </w:r>
      <w:r w:rsidRPr="007E04CD">
        <w:rPr>
          <w:rFonts w:hint="eastAsia"/>
        </w:rPr>
        <w:t>发放给</w:t>
      </w:r>
      <w:r w:rsidR="000A35BF" w:rsidRPr="007E04CD">
        <w:rPr>
          <w:rFonts w:ascii="仿宋_GB2312" w:hAnsi="微软雅黑" w:cs="微软雅黑" w:hint="eastAsia"/>
        </w:rPr>
        <w:t>他们</w:t>
      </w:r>
      <w:r w:rsidR="007648C6" w:rsidRPr="007E04CD">
        <w:rPr>
          <w:rFonts w:ascii="仿宋_GB2312" w:hAnsi="微软雅黑" w:cs="微软雅黑" w:hint="eastAsia"/>
        </w:rPr>
        <w:t>的</w:t>
      </w:r>
      <w:r w:rsidRPr="007E04CD">
        <w:rPr>
          <w:rFonts w:hint="eastAsia"/>
        </w:rPr>
        <w:t>乘车票据、补加费收据</w:t>
      </w:r>
      <w:r w:rsidR="00D0139F" w:rsidRPr="000A35BF">
        <w:rPr>
          <w:rFonts w:hint="eastAsia"/>
        </w:rPr>
        <w:t>是否与运行报单（卧</w:t>
      </w:r>
      <w:r w:rsidR="00D0139F" w:rsidRPr="000A35BF">
        <w:rPr>
          <w:rFonts w:hint="eastAsia"/>
        </w:rPr>
        <w:lastRenderedPageBreak/>
        <w:t>铺使用通知书）数据相符</w:t>
      </w:r>
      <w:r w:rsidRPr="00C0133F">
        <w:t>，</w:t>
      </w:r>
      <w:r w:rsidRPr="00F70845">
        <w:rPr>
          <w:rFonts w:hint="eastAsia"/>
        </w:rPr>
        <w:t>其填写</w:t>
      </w:r>
      <w:r w:rsidRPr="00C0133F">
        <w:t>是否正确；</w:t>
      </w:r>
    </w:p>
    <w:p w:rsidR="001A3EFA" w:rsidRPr="00C0133F" w:rsidRDefault="001A3EFA" w:rsidP="006C603D">
      <w:pPr>
        <w:spacing w:line="490" w:lineRule="exact"/>
        <w:ind w:firstLineChars="200" w:firstLine="600"/>
      </w:pPr>
      <w:smartTag w:uri="urn:schemas-microsoft-com:office:smarttags" w:element="chmetcnv">
        <w:smartTagPr>
          <w:attr w:name="UnitName" w:val="mm"/>
          <w:attr w:name="SourceValue" w:val="90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hsdate">
          <w:smartTagPr>
            <w:attr w:name="Year" w:val="1899"/>
            <w:attr w:name="Month" w:val="12"/>
            <w:attr w:name="Day" w:val="30"/>
            <w:attr w:name="IsLunarDate" w:val="False"/>
            <w:attr w:name="IsROCDate" w:val="False"/>
          </w:smartTagPr>
          <w:r w:rsidRPr="00C0133F">
            <w:t>4.1.2</w:t>
          </w:r>
        </w:smartTag>
      </w:smartTag>
      <w:r w:rsidRPr="00C0133F">
        <w:t xml:space="preserve"> </w:t>
      </w:r>
      <w:r w:rsidRPr="00C0133F">
        <w:t>旅客是否持有有效乘车票据，</w:t>
      </w:r>
      <w:r w:rsidR="007069CD">
        <w:rPr>
          <w:rFonts w:hint="eastAsia"/>
        </w:rPr>
        <w:t>乘务</w:t>
      </w:r>
      <w:r w:rsidRPr="00C0133F">
        <w:t>人员是否已对其</w:t>
      </w:r>
      <w:r w:rsidR="007069CD">
        <w:rPr>
          <w:rFonts w:hint="eastAsia"/>
        </w:rPr>
        <w:t>检</w:t>
      </w:r>
      <w:r w:rsidRPr="00C0133F">
        <w:t>票；</w:t>
      </w:r>
    </w:p>
    <w:p w:rsidR="001A3EFA" w:rsidRPr="00C0133F" w:rsidRDefault="007069CD" w:rsidP="006C603D">
      <w:pPr>
        <w:spacing w:line="490" w:lineRule="exact"/>
        <w:ind w:firstLineChars="200" w:firstLine="600"/>
      </w:pPr>
      <w:r>
        <w:rPr>
          <w:rFonts w:hint="eastAsia"/>
        </w:rPr>
        <w:t>凭</w:t>
      </w:r>
      <w:r w:rsidR="001A3EFA" w:rsidRPr="00C0133F">
        <w:t>电子乘车票据</w:t>
      </w:r>
      <w:r>
        <w:rPr>
          <w:rFonts w:hint="eastAsia"/>
        </w:rPr>
        <w:t>乘车时</w:t>
      </w:r>
      <w:r w:rsidR="001A3EFA" w:rsidRPr="00C0133F">
        <w:t>：</w:t>
      </w:r>
    </w:p>
    <w:p w:rsidR="001A3EFA" w:rsidRPr="00C0133F" w:rsidRDefault="007069CD" w:rsidP="006C603D">
      <w:pPr>
        <w:spacing w:line="490" w:lineRule="exact"/>
        <w:ind w:firstLineChars="200" w:firstLine="600"/>
      </w:pPr>
      <w:r>
        <w:rPr>
          <w:rFonts w:hint="eastAsia"/>
        </w:rPr>
        <w:t>在</w:t>
      </w:r>
      <w:r w:rsidR="001A3EFA" w:rsidRPr="00C0133F">
        <w:t>未安装自动化旅客乘车检票系统（下称</w:t>
      </w:r>
      <w:r w:rsidR="001A3EFA" w:rsidRPr="00C0133F">
        <w:t>“</w:t>
      </w:r>
      <w:r w:rsidR="001A3EFA" w:rsidRPr="00C0133F">
        <w:t>自检系统</w:t>
      </w:r>
      <w:r w:rsidR="001A3EFA" w:rsidRPr="00C0133F">
        <w:t>”</w:t>
      </w:r>
      <w:r w:rsidR="001A3EFA" w:rsidRPr="00C0133F">
        <w:t>）的列车</w:t>
      </w:r>
      <w:r w:rsidR="008135A1">
        <w:rPr>
          <w:rFonts w:hint="eastAsia"/>
        </w:rPr>
        <w:t>上</w:t>
      </w:r>
      <w:r w:rsidR="008135A1">
        <w:t>检查</w:t>
      </w:r>
      <w:r w:rsidR="001A3EFA" w:rsidRPr="00C0133F">
        <w:t>：</w:t>
      </w:r>
    </w:p>
    <w:p w:rsidR="001A3EFA" w:rsidRPr="00C0133F" w:rsidRDefault="001A3EFA" w:rsidP="006C603D">
      <w:pPr>
        <w:spacing w:line="490" w:lineRule="exact"/>
        <w:ind w:firstLineChars="200" w:firstLine="600"/>
      </w:pPr>
      <w:r w:rsidRPr="00C0133F">
        <w:t>——</w:t>
      </w:r>
      <w:r w:rsidR="008135A1">
        <w:rPr>
          <w:rFonts w:hint="eastAsia"/>
        </w:rPr>
        <w:t>名单</w:t>
      </w:r>
      <w:r w:rsidRPr="00C0133F">
        <w:t>和旅客电子注册</w:t>
      </w:r>
      <w:r w:rsidR="008135A1">
        <w:rPr>
          <w:rFonts w:hint="eastAsia"/>
        </w:rPr>
        <w:t>备案</w:t>
      </w:r>
      <w:r w:rsidRPr="00C0133F">
        <w:t>表（或证明）的编制和发放是否正确；</w:t>
      </w:r>
    </w:p>
    <w:p w:rsidR="001A3EFA" w:rsidRPr="00C0133F" w:rsidRDefault="001A3EFA" w:rsidP="006C603D">
      <w:pPr>
        <w:spacing w:line="490" w:lineRule="exact"/>
        <w:ind w:firstLineChars="200" w:firstLine="600"/>
      </w:pPr>
      <w:r w:rsidRPr="00C0133F">
        <w:t>——</w:t>
      </w:r>
      <w:r w:rsidR="008135A1">
        <w:rPr>
          <w:rFonts w:hint="eastAsia"/>
        </w:rPr>
        <w:t>名单</w:t>
      </w:r>
      <w:r w:rsidR="008135A1" w:rsidRPr="00C0133F">
        <w:t>和旅客电子注册</w:t>
      </w:r>
      <w:r w:rsidR="008135A1">
        <w:rPr>
          <w:rFonts w:hint="eastAsia"/>
        </w:rPr>
        <w:t>备案</w:t>
      </w:r>
      <w:r w:rsidR="008135A1" w:rsidRPr="00C0133F">
        <w:t>表</w:t>
      </w:r>
      <w:r w:rsidR="008135A1">
        <w:rPr>
          <w:rFonts w:hint="eastAsia"/>
        </w:rPr>
        <w:t>上</w:t>
      </w:r>
      <w:r w:rsidR="008135A1">
        <w:t>的</w:t>
      </w:r>
      <w:r w:rsidRPr="00C0133F">
        <w:t>旅客人数</w:t>
      </w:r>
      <w:r w:rsidR="008135A1">
        <w:rPr>
          <w:rFonts w:hint="eastAsia"/>
        </w:rPr>
        <w:t>及</w:t>
      </w:r>
      <w:r w:rsidR="008135A1">
        <w:t>乘车票据数量</w:t>
      </w:r>
      <w:r w:rsidRPr="00C0133F">
        <w:t>是否与</w:t>
      </w:r>
      <w:r w:rsidR="008135A1" w:rsidRPr="00C0133F">
        <w:t>车厢乘车人数统计表的数据</w:t>
      </w:r>
      <w:r w:rsidR="008135A1">
        <w:rPr>
          <w:rFonts w:hint="eastAsia"/>
        </w:rPr>
        <w:t>及</w:t>
      </w:r>
      <w:r w:rsidR="008135A1" w:rsidRPr="00C0133F">
        <w:t>实际乘车人数相符</w:t>
      </w:r>
      <w:r w:rsidRPr="00C0133F">
        <w:t>；</w:t>
      </w:r>
    </w:p>
    <w:p w:rsidR="001A3EFA" w:rsidRPr="00C0133F" w:rsidRDefault="001A3EFA" w:rsidP="006C603D">
      <w:pPr>
        <w:spacing w:line="490" w:lineRule="exact"/>
        <w:ind w:firstLineChars="200" w:firstLine="600"/>
      </w:pPr>
      <w:r w:rsidRPr="00C0133F">
        <w:t>——</w:t>
      </w:r>
      <w:r w:rsidRPr="00C0133F">
        <w:t>乘客身份证明</w:t>
      </w:r>
      <w:r w:rsidR="008135A1">
        <w:rPr>
          <w:rFonts w:hint="eastAsia"/>
        </w:rPr>
        <w:t>文件</w:t>
      </w:r>
      <w:r w:rsidRPr="00C0133F">
        <w:t>的</w:t>
      </w:r>
      <w:r w:rsidR="008135A1">
        <w:rPr>
          <w:rFonts w:hint="eastAsia"/>
        </w:rPr>
        <w:t>信息</w:t>
      </w:r>
      <w:r w:rsidRPr="00C0133F">
        <w:t>是否与旅客电子注册</w:t>
      </w:r>
      <w:r w:rsidR="008135A1">
        <w:rPr>
          <w:rFonts w:hint="eastAsia"/>
        </w:rPr>
        <w:t>备案表上</w:t>
      </w:r>
      <w:r w:rsidR="008135A1">
        <w:t>的</w:t>
      </w:r>
      <w:r w:rsidRPr="00C0133F">
        <w:t>信息相符。</w:t>
      </w:r>
    </w:p>
    <w:p w:rsidR="001A3EFA" w:rsidRPr="00C0133F" w:rsidRDefault="008135A1" w:rsidP="006C603D">
      <w:pPr>
        <w:spacing w:line="490" w:lineRule="exact"/>
        <w:ind w:firstLineChars="200" w:firstLine="600"/>
      </w:pPr>
      <w:r>
        <w:rPr>
          <w:rFonts w:hint="eastAsia"/>
        </w:rPr>
        <w:t>在</w:t>
      </w:r>
      <w:r w:rsidR="001A3EFA" w:rsidRPr="00C0133F">
        <w:t>安装了自检系统的列车</w:t>
      </w:r>
      <w:r>
        <w:rPr>
          <w:rFonts w:hint="eastAsia"/>
        </w:rPr>
        <w:t>上</w:t>
      </w:r>
      <w:r>
        <w:t>检查</w:t>
      </w:r>
      <w:r w:rsidR="001A3EFA" w:rsidRPr="00C0133F">
        <w:t>：</w:t>
      </w:r>
    </w:p>
    <w:p w:rsidR="001A3EFA" w:rsidRPr="00C0133F" w:rsidRDefault="001A3EFA" w:rsidP="006C603D">
      <w:pPr>
        <w:spacing w:line="490" w:lineRule="exact"/>
        <w:ind w:firstLineChars="200" w:firstLine="600"/>
      </w:pPr>
      <w:r w:rsidRPr="00C0133F">
        <w:t>——</w:t>
      </w:r>
      <w:r w:rsidRPr="00C0133F">
        <w:t>旅客身份证明</w:t>
      </w:r>
      <w:r w:rsidR="008135A1">
        <w:rPr>
          <w:rFonts w:hint="eastAsia"/>
        </w:rPr>
        <w:t>文件</w:t>
      </w:r>
      <w:r w:rsidRPr="00C0133F">
        <w:t>的</w:t>
      </w:r>
      <w:r w:rsidR="008135A1">
        <w:rPr>
          <w:rFonts w:hint="eastAsia"/>
        </w:rPr>
        <w:t>信息</w:t>
      </w:r>
      <w:r w:rsidRPr="00C0133F">
        <w:t>是否与电子乘车票据</w:t>
      </w:r>
      <w:r w:rsidR="008135A1">
        <w:rPr>
          <w:rFonts w:hint="eastAsia"/>
        </w:rPr>
        <w:t>上的</w:t>
      </w:r>
      <w:r w:rsidR="008135A1">
        <w:t>信息</w:t>
      </w:r>
      <w:r w:rsidRPr="00C0133F">
        <w:t>相符（</w:t>
      </w:r>
      <w:r w:rsidR="008135A1">
        <w:rPr>
          <w:rFonts w:hint="eastAsia"/>
        </w:rPr>
        <w:t>在</w:t>
      </w:r>
      <w:r w:rsidR="008135A1">
        <w:t>必要情况下</w:t>
      </w:r>
      <w:r w:rsidR="008135A1">
        <w:rPr>
          <w:rFonts w:hint="eastAsia"/>
        </w:rPr>
        <w:t>，</w:t>
      </w:r>
      <w:r w:rsidR="008135A1">
        <w:t>比如</w:t>
      </w:r>
      <w:r w:rsidRPr="00C0133F">
        <w:t>同一席位</w:t>
      </w:r>
      <w:r w:rsidR="008135A1">
        <w:rPr>
          <w:rFonts w:hint="eastAsia"/>
        </w:rPr>
        <w:t>售出</w:t>
      </w:r>
      <w:r w:rsidRPr="00C0133F">
        <w:t>两张客票</w:t>
      </w:r>
      <w:r w:rsidR="008135A1">
        <w:rPr>
          <w:rFonts w:hint="eastAsia"/>
        </w:rPr>
        <w:t>时</w:t>
      </w:r>
      <w:r w:rsidRPr="00C0133F">
        <w:t>，</w:t>
      </w:r>
      <w:r w:rsidR="008135A1">
        <w:rPr>
          <w:rFonts w:hint="eastAsia"/>
        </w:rPr>
        <w:t>或</w:t>
      </w:r>
      <w:r w:rsidRPr="00C0133F">
        <w:t>需确认儿童开始乘车</w:t>
      </w:r>
      <w:r w:rsidR="008135A1">
        <w:rPr>
          <w:rFonts w:hint="eastAsia"/>
        </w:rPr>
        <w:t>之日</w:t>
      </w:r>
      <w:r w:rsidRPr="00C0133F">
        <w:t>的年龄</w:t>
      </w:r>
      <w:r w:rsidR="008135A1">
        <w:rPr>
          <w:rFonts w:hint="eastAsia"/>
        </w:rPr>
        <w:t>时</w:t>
      </w:r>
      <w:r w:rsidRPr="00C0133F">
        <w:t>）；</w:t>
      </w:r>
    </w:p>
    <w:p w:rsidR="001A3EFA" w:rsidRPr="00C0133F" w:rsidRDefault="001A3EFA" w:rsidP="006C603D">
      <w:pPr>
        <w:spacing w:line="490" w:lineRule="exact"/>
        <w:ind w:firstLineChars="200" w:firstLine="600"/>
      </w:pPr>
      <w:r w:rsidRPr="00C0133F">
        <w:t>——</w:t>
      </w:r>
      <w:r w:rsidRPr="00C0133F">
        <w:t>电子乘车票据上的信息是否与</w:t>
      </w:r>
      <w:r w:rsidR="004F541C">
        <w:rPr>
          <w:rFonts w:hint="eastAsia"/>
        </w:rPr>
        <w:t>列车</w:t>
      </w:r>
      <w:r w:rsidRPr="00C0133F">
        <w:t>员</w:t>
      </w:r>
      <w:r w:rsidR="004F541C">
        <w:rPr>
          <w:rFonts w:hint="eastAsia"/>
        </w:rPr>
        <w:t>数据</w:t>
      </w:r>
      <w:r w:rsidRPr="00C0133F">
        <w:t>传输移动终端</w:t>
      </w:r>
      <w:r w:rsidR="004F541C">
        <w:rPr>
          <w:rFonts w:hint="eastAsia"/>
        </w:rPr>
        <w:t>在</w:t>
      </w:r>
      <w:r w:rsidRPr="00C0133F">
        <w:t>读取电子乘车票据二维码（</w:t>
      </w:r>
      <w:r w:rsidRPr="00C0133F">
        <w:t>2D</w:t>
      </w:r>
      <w:r w:rsidRPr="00C0133F">
        <w:t>）</w:t>
      </w:r>
      <w:r w:rsidR="004F541C">
        <w:rPr>
          <w:rFonts w:hint="eastAsia"/>
        </w:rPr>
        <w:t>时</w:t>
      </w:r>
      <w:r w:rsidR="004F541C">
        <w:t>显示的</w:t>
      </w:r>
      <w:r w:rsidRPr="00C0133F">
        <w:t>信息相符；</w:t>
      </w:r>
    </w:p>
    <w:p w:rsidR="001A3EFA" w:rsidRPr="00C0133F" w:rsidRDefault="001A3EFA" w:rsidP="006C603D">
      <w:pPr>
        <w:spacing w:line="490" w:lineRule="exact"/>
        <w:ind w:firstLineChars="200" w:firstLine="600"/>
      </w:pPr>
      <w:smartTag w:uri="urn:schemas-microsoft-com:office:smarttags" w:element="chmetcnv">
        <w:smartTagPr>
          <w:attr w:name="UnitName" w:val="mm"/>
          <w:attr w:name="SourceValue" w:val="90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hsdate">
          <w:smartTagPr>
            <w:attr w:name="Year" w:val="1899"/>
            <w:attr w:name="Month" w:val="12"/>
            <w:attr w:name="Day" w:val="30"/>
            <w:attr w:name="IsLunarDate" w:val="False"/>
            <w:attr w:name="IsROCDate" w:val="False"/>
          </w:smartTagPr>
          <w:r w:rsidRPr="00C0133F">
            <w:t>4.1.3</w:t>
          </w:r>
        </w:smartTag>
      </w:smartTag>
      <w:r w:rsidRPr="00C0133F">
        <w:t>乘车票据办理是否正确，其数量是否与</w:t>
      </w:r>
      <w:r w:rsidR="00D75723" w:rsidRPr="000A35BF">
        <w:rPr>
          <w:rFonts w:hint="eastAsia"/>
        </w:rPr>
        <w:t>运行报单（卧铺使用通知书）</w:t>
      </w:r>
      <w:r w:rsidRPr="00C0133F">
        <w:t>的数据相符；</w:t>
      </w:r>
    </w:p>
    <w:p w:rsidR="001A3EFA" w:rsidRPr="00C0133F" w:rsidRDefault="001A3EFA" w:rsidP="006C603D">
      <w:pPr>
        <w:spacing w:line="490" w:lineRule="exact"/>
        <w:ind w:firstLineChars="200" w:firstLine="600"/>
      </w:pPr>
      <w:smartTag w:uri="urn:schemas-microsoft-com:office:smarttags" w:element="chmetcnv">
        <w:smartTagPr>
          <w:attr w:name="UnitName" w:val="mm"/>
          <w:attr w:name="SourceValue" w:val="90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hsdate">
          <w:smartTagPr>
            <w:attr w:name="Year" w:val="1899"/>
            <w:attr w:name="Month" w:val="12"/>
            <w:attr w:name="Day" w:val="30"/>
            <w:attr w:name="IsLunarDate" w:val="False"/>
            <w:attr w:name="IsROCDate" w:val="False"/>
          </w:smartTagPr>
          <w:r w:rsidRPr="00C0133F">
            <w:t>4.1.4</w:t>
          </w:r>
        </w:smartTag>
      </w:smartTag>
      <w:r w:rsidRPr="00C0133F">
        <w:t xml:space="preserve"> </w:t>
      </w:r>
      <w:r w:rsidRPr="00C0133F">
        <w:t>是否遵守规定的携带品</w:t>
      </w:r>
      <w:r w:rsidR="004F541C">
        <w:rPr>
          <w:rFonts w:hint="eastAsia"/>
        </w:rPr>
        <w:t>和</w:t>
      </w:r>
      <w:r w:rsidR="004F541C">
        <w:t>动物</w:t>
      </w:r>
      <w:r w:rsidRPr="00D349D8">
        <w:t>运送</w:t>
      </w:r>
      <w:r w:rsidRPr="00C0133F">
        <w:t>标准；</w:t>
      </w:r>
    </w:p>
    <w:p w:rsidR="001A3EFA" w:rsidRPr="00C0133F" w:rsidRDefault="001A3EFA" w:rsidP="006C603D">
      <w:pPr>
        <w:spacing w:line="490" w:lineRule="exact"/>
        <w:ind w:firstLineChars="200" w:firstLine="600"/>
      </w:pPr>
      <w:smartTag w:uri="urn:schemas-microsoft-com:office:smarttags" w:element="chmetcnv">
        <w:smartTagPr>
          <w:attr w:name="UnitName" w:val="mm"/>
          <w:attr w:name="SourceValue" w:val="90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hsdate">
          <w:smartTagPr>
            <w:attr w:name="Year" w:val="1899"/>
            <w:attr w:name="Month" w:val="12"/>
            <w:attr w:name="Day" w:val="30"/>
            <w:attr w:name="IsLunarDate" w:val="False"/>
            <w:attr w:name="IsROCDate" w:val="False"/>
          </w:smartTagPr>
          <w:r w:rsidRPr="00C0133F">
            <w:t>4.1.5</w:t>
          </w:r>
        </w:smartTag>
      </w:smartTag>
      <w:r w:rsidRPr="00C0133F">
        <w:t xml:space="preserve"> </w:t>
      </w:r>
      <w:r w:rsidRPr="00C0133F">
        <w:t>有无</w:t>
      </w:r>
      <w:r w:rsidR="004F541C">
        <w:rPr>
          <w:rFonts w:hint="eastAsia"/>
        </w:rPr>
        <w:t>乘务</w:t>
      </w:r>
      <w:r w:rsidRPr="00C0133F">
        <w:t>人员</w:t>
      </w:r>
      <w:r w:rsidR="004F541C">
        <w:rPr>
          <w:rFonts w:hint="eastAsia"/>
        </w:rPr>
        <w:t>且</w:t>
      </w:r>
      <w:r w:rsidRPr="00C0133F">
        <w:t>是否与随车文件中的信息相符，是否遵守了值班计划；</w:t>
      </w:r>
    </w:p>
    <w:p w:rsidR="001A3EFA" w:rsidRPr="00C0133F" w:rsidRDefault="001A3EFA" w:rsidP="006C603D">
      <w:pPr>
        <w:spacing w:line="490" w:lineRule="exact"/>
        <w:ind w:firstLineChars="200" w:firstLine="600"/>
      </w:pPr>
      <w:smartTag w:uri="urn:schemas-microsoft-com:office:smarttags" w:element="chmetcnv">
        <w:smartTagPr>
          <w:attr w:name="UnitName" w:val="mm"/>
          <w:attr w:name="SourceValue" w:val="90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hsdate">
          <w:smartTagPr>
            <w:attr w:name="Year" w:val="1899"/>
            <w:attr w:name="Month" w:val="12"/>
            <w:attr w:name="Day" w:val="30"/>
            <w:attr w:name="IsLunarDate" w:val="False"/>
            <w:attr w:name="IsROCDate" w:val="False"/>
          </w:smartTagPr>
          <w:r w:rsidRPr="00C0133F">
            <w:t>4.1.6</w:t>
          </w:r>
        </w:smartTag>
      </w:smartTag>
      <w:r w:rsidRPr="00C0133F">
        <w:t xml:space="preserve"> </w:t>
      </w:r>
      <w:r w:rsidR="004F541C" w:rsidRPr="00C0133F">
        <w:t>车内设备</w:t>
      </w:r>
      <w:r w:rsidR="004F541C">
        <w:rPr>
          <w:rFonts w:hint="eastAsia"/>
        </w:rPr>
        <w:t>的</w:t>
      </w:r>
      <w:r w:rsidR="004F541C">
        <w:t>卫生和技术</w:t>
      </w:r>
      <w:r w:rsidR="004F541C">
        <w:rPr>
          <w:rFonts w:hint="eastAsia"/>
        </w:rPr>
        <w:t>状况</w:t>
      </w:r>
      <w:r w:rsidRPr="00C0133F">
        <w:t>是否</w:t>
      </w:r>
      <w:r w:rsidR="004F541C">
        <w:rPr>
          <w:rFonts w:hint="eastAsia"/>
        </w:rPr>
        <w:t>符合</w:t>
      </w:r>
      <w:r w:rsidRPr="00C0133F">
        <w:t>要求；</w:t>
      </w:r>
    </w:p>
    <w:p w:rsidR="001A3EFA" w:rsidRPr="00C0133F" w:rsidRDefault="001A3EFA" w:rsidP="006C603D">
      <w:pPr>
        <w:spacing w:line="490" w:lineRule="exact"/>
        <w:ind w:firstLineChars="200" w:firstLine="600"/>
      </w:pPr>
      <w:smartTag w:uri="urn:schemas-microsoft-com:office:smarttags" w:element="chmetcnv">
        <w:smartTagPr>
          <w:attr w:name="UnitName" w:val="mm"/>
          <w:attr w:name="SourceValue" w:val="90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hsdate">
          <w:smartTagPr>
            <w:attr w:name="Year" w:val="1899"/>
            <w:attr w:name="Month" w:val="12"/>
            <w:attr w:name="Day" w:val="30"/>
            <w:attr w:name="IsLunarDate" w:val="False"/>
            <w:attr w:name="IsROCDate" w:val="False"/>
          </w:smartTagPr>
          <w:r w:rsidRPr="00C0133F">
            <w:t>4.1.7</w:t>
          </w:r>
        </w:smartTag>
      </w:smartTag>
      <w:r w:rsidRPr="00C0133F">
        <w:t xml:space="preserve"> </w:t>
      </w:r>
      <w:r w:rsidRPr="00C0133F">
        <w:t>包车的使用是否与随车文件相符；</w:t>
      </w:r>
    </w:p>
    <w:p w:rsidR="001A3EFA" w:rsidRPr="00C0133F" w:rsidRDefault="001A3EFA" w:rsidP="006C603D">
      <w:pPr>
        <w:spacing w:line="490" w:lineRule="exact"/>
        <w:ind w:firstLineChars="200" w:firstLine="600"/>
      </w:pPr>
      <w:smartTag w:uri="urn:schemas-microsoft-com:office:smarttags" w:element="chmetcnv">
        <w:smartTagPr>
          <w:attr w:name="UnitName" w:val="mm"/>
          <w:attr w:name="SourceValue" w:val="90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hsdate">
          <w:smartTagPr>
            <w:attr w:name="Year" w:val="1899"/>
            <w:attr w:name="Month" w:val="12"/>
            <w:attr w:name="Day" w:val="30"/>
            <w:attr w:name="IsLunarDate" w:val="False"/>
            <w:attr w:name="IsROCDate" w:val="False"/>
          </w:smartTagPr>
          <w:r w:rsidRPr="00C0133F">
            <w:t>4.1.8</w:t>
          </w:r>
        </w:smartTag>
      </w:smartTag>
      <w:r w:rsidRPr="00C0133F">
        <w:t xml:space="preserve"> </w:t>
      </w:r>
      <w:r w:rsidRPr="00C0133F">
        <w:t>车</w:t>
      </w:r>
      <w:r w:rsidR="004F541C">
        <w:rPr>
          <w:rFonts w:hint="eastAsia"/>
        </w:rPr>
        <w:t>厢</w:t>
      </w:r>
      <w:r w:rsidRPr="00C0133F">
        <w:t>内有无铁组</w:t>
      </w:r>
      <w:r w:rsidR="004F541C">
        <w:rPr>
          <w:rFonts w:hint="eastAsia"/>
        </w:rPr>
        <w:t>规范性</w:t>
      </w:r>
      <w:r w:rsidRPr="00C0133F">
        <w:t>文件规定的</w:t>
      </w:r>
      <w:r w:rsidR="004F541C">
        <w:rPr>
          <w:rFonts w:hint="eastAsia"/>
        </w:rPr>
        <w:t>应</w:t>
      </w:r>
      <w:r w:rsidRPr="00C0133F">
        <w:t>向旅客提供的信息；</w:t>
      </w:r>
    </w:p>
    <w:p w:rsidR="001A3EFA" w:rsidRPr="00C0133F" w:rsidRDefault="001A3EFA" w:rsidP="006C603D">
      <w:pPr>
        <w:spacing w:line="490" w:lineRule="exact"/>
        <w:ind w:firstLineChars="200" w:firstLine="600"/>
      </w:pPr>
      <w:smartTag w:uri="urn:schemas-microsoft-com:office:smarttags" w:element="chmetcnv">
        <w:smartTagPr>
          <w:attr w:name="UnitName" w:val="mm"/>
          <w:attr w:name="SourceValue" w:val="90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hsdate">
          <w:smartTagPr>
            <w:attr w:name="Year" w:val="1899"/>
            <w:attr w:name="Month" w:val="12"/>
            <w:attr w:name="Day" w:val="30"/>
            <w:attr w:name="IsLunarDate" w:val="False"/>
            <w:attr w:name="IsROCDate" w:val="False"/>
          </w:smartTagPr>
          <w:r w:rsidRPr="00C0133F">
            <w:t>4.1.9</w:t>
          </w:r>
        </w:smartTag>
      </w:smartTag>
      <w:r w:rsidRPr="00C0133F">
        <w:t xml:space="preserve"> </w:t>
      </w:r>
      <w:r w:rsidRPr="00C0133F">
        <w:t>车</w:t>
      </w:r>
      <w:r w:rsidR="004F541C">
        <w:rPr>
          <w:rFonts w:hint="eastAsia"/>
        </w:rPr>
        <w:t>厢</w:t>
      </w:r>
      <w:r w:rsidRPr="00C0133F">
        <w:t>内和车厢之间的过道是否通畅；</w:t>
      </w:r>
    </w:p>
    <w:p w:rsidR="001A3EFA" w:rsidRDefault="001A3EFA" w:rsidP="006C603D">
      <w:pPr>
        <w:spacing w:line="490" w:lineRule="exact"/>
        <w:ind w:firstLineChars="200" w:firstLine="600"/>
      </w:pPr>
      <w:smartTag w:uri="urn:schemas-microsoft-com:office:smarttags" w:element="chmetcnv">
        <w:smartTagPr>
          <w:attr w:name="UnitName" w:val="mm"/>
          <w:attr w:name="SourceValue" w:val="90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hsdate">
          <w:smartTagPr>
            <w:attr w:name="Year" w:val="1899"/>
            <w:attr w:name="Month" w:val="12"/>
            <w:attr w:name="Day" w:val="30"/>
            <w:attr w:name="IsLunarDate" w:val="False"/>
            <w:attr w:name="IsROCDate" w:val="False"/>
          </w:smartTagPr>
          <w:r w:rsidRPr="00C0133F">
            <w:t>4.1.10</w:t>
          </w:r>
        </w:smartTag>
      </w:smartTag>
      <w:r w:rsidRPr="00C0133F">
        <w:t xml:space="preserve"> </w:t>
      </w:r>
      <w:r w:rsidRPr="00C0133F">
        <w:t>行李车上的行李和包裹是否与车辆交接员持有的运送票据相符，此外，检查车辆交接员的工作证件，有无</w:t>
      </w:r>
      <w:r w:rsidR="00401CA4" w:rsidRPr="00F70845">
        <w:rPr>
          <w:rFonts w:hint="eastAsia"/>
        </w:rPr>
        <w:t>行李车台账资料</w:t>
      </w:r>
      <w:r w:rsidRPr="00C0133F">
        <w:t>且</w:t>
      </w:r>
      <w:r w:rsidRPr="00C0133F">
        <w:lastRenderedPageBreak/>
        <w:t>是否正确，并检查车内设备</w:t>
      </w:r>
      <w:r w:rsidR="004F541C">
        <w:rPr>
          <w:rFonts w:hint="eastAsia"/>
        </w:rPr>
        <w:t>状况</w:t>
      </w:r>
      <w:r w:rsidRPr="00C0133F">
        <w:t>。</w:t>
      </w:r>
    </w:p>
    <w:p w:rsidR="000A35BF" w:rsidRPr="000A35BF" w:rsidRDefault="000A35BF" w:rsidP="006C603D">
      <w:pPr>
        <w:spacing w:line="500" w:lineRule="exact"/>
        <w:ind w:firstLineChars="200" w:firstLine="600"/>
      </w:pPr>
      <w:r>
        <w:rPr>
          <w:rFonts w:hint="eastAsia"/>
        </w:rPr>
        <w:t>4.1.11</w:t>
      </w:r>
      <w:r w:rsidRPr="006C603D">
        <w:rPr>
          <w:rFonts w:hint="eastAsia"/>
        </w:rPr>
        <w:t>乘务人员是否遵守制服（专用的、卫生的）穿着规定。</w:t>
      </w:r>
    </w:p>
    <w:p w:rsidR="000A35BF" w:rsidRPr="00C0133F" w:rsidRDefault="000A35BF" w:rsidP="006C603D">
      <w:pPr>
        <w:spacing w:line="500" w:lineRule="exact"/>
        <w:ind w:firstLineChars="200" w:firstLine="600"/>
      </w:pPr>
    </w:p>
    <w:p w:rsidR="001A3EFA" w:rsidRPr="00C0133F" w:rsidRDefault="001A3EFA" w:rsidP="006E02EA">
      <w:pPr>
        <w:spacing w:line="500" w:lineRule="exact"/>
        <w:ind w:firstLineChars="200" w:firstLine="602"/>
        <w:rPr>
          <w:rFonts w:eastAsia="黑体"/>
          <w:b/>
        </w:rPr>
      </w:pPr>
      <w:r w:rsidRPr="00C0133F">
        <w:rPr>
          <w:rFonts w:eastAsia="黑体"/>
          <w:b/>
        </w:rPr>
        <w:t>5</w:t>
      </w:r>
      <w:r w:rsidRPr="00C0133F">
        <w:rPr>
          <w:rFonts w:eastAsia="黑体"/>
          <w:b/>
        </w:rPr>
        <w:t>、汇编列车和车厢检查结果</w:t>
      </w:r>
    </w:p>
    <w:p w:rsidR="00AA59E1" w:rsidRDefault="00AA59E1" w:rsidP="006C603D">
      <w:pPr>
        <w:spacing w:line="500" w:lineRule="exact"/>
        <w:ind w:firstLineChars="200" w:firstLine="600"/>
      </w:pPr>
      <w:r w:rsidRPr="00C0133F">
        <w:t>5.1</w:t>
      </w:r>
      <w:r>
        <w:t>列车和车厢的检查结果应记载在列车长</w:t>
      </w:r>
      <w:r w:rsidRPr="000E4F38">
        <w:rPr>
          <w:rFonts w:hint="eastAsia"/>
        </w:rPr>
        <w:t>，</w:t>
      </w:r>
      <w:r w:rsidR="004F541C">
        <w:rPr>
          <w:rFonts w:ascii="仿宋_GB2312" w:hAnsi="微软雅黑" w:cs="微软雅黑" w:hint="eastAsia"/>
        </w:rPr>
        <w:t>加</w:t>
      </w:r>
      <w:r w:rsidRPr="000E4F38">
        <w:rPr>
          <w:rFonts w:ascii="仿宋_GB2312" w:hAnsi="微软雅黑" w:cs="微软雅黑" w:hint="eastAsia"/>
        </w:rPr>
        <w:t>挂车厢</w:t>
      </w:r>
      <w:r w:rsidR="004F541C">
        <w:rPr>
          <w:rFonts w:ascii="仿宋_GB2312" w:hint="eastAsia"/>
        </w:rPr>
        <w:t>列车</w:t>
      </w:r>
      <w:r w:rsidRPr="006C603D">
        <w:rPr>
          <w:rFonts w:ascii="仿宋_GB2312" w:hint="eastAsia"/>
        </w:rPr>
        <w:t>员</w:t>
      </w:r>
      <w:r w:rsidR="00D349D8" w:rsidRPr="000E4F38">
        <w:rPr>
          <w:rFonts w:ascii="仿宋_GB2312" w:hAnsi="微软雅黑" w:cs="微软雅黑" w:hint="eastAsia"/>
        </w:rPr>
        <w:t>或履行其职责</w:t>
      </w:r>
      <w:r w:rsidRPr="000E4F38">
        <w:rPr>
          <w:rFonts w:ascii="仿宋_GB2312" w:hAnsi="微软雅黑" w:cs="微软雅黑" w:hint="eastAsia"/>
        </w:rPr>
        <w:t>人员</w:t>
      </w:r>
      <w:r w:rsidR="004F541C">
        <w:rPr>
          <w:rFonts w:ascii="仿宋_GB2312" w:hAnsi="微软雅黑" w:cs="微软雅黑" w:hint="eastAsia"/>
        </w:rPr>
        <w:t>的</w:t>
      </w:r>
      <w:r w:rsidR="00265FE3" w:rsidRPr="00F70845">
        <w:rPr>
          <w:rFonts w:hint="eastAsia"/>
        </w:rPr>
        <w:t>列车台账资料</w:t>
      </w:r>
      <w:r w:rsidRPr="00C0133F">
        <w:t>中（无论发现或未发现不足），如发现违反本规则</w:t>
      </w:r>
      <w:r w:rsidRPr="000E4F38">
        <w:rPr>
          <w:rFonts w:hint="eastAsia"/>
        </w:rPr>
        <w:t>4.1.2</w:t>
      </w:r>
      <w:r w:rsidRPr="00C0133F">
        <w:t>-4.1.5</w:t>
      </w:r>
      <w:r w:rsidRPr="00C0133F">
        <w:t>、</w:t>
      </w:r>
      <w:r w:rsidRPr="00C0133F">
        <w:t>4.1.7</w:t>
      </w:r>
      <w:r w:rsidRPr="00C0133F">
        <w:t>、</w:t>
      </w:r>
      <w:r w:rsidRPr="00C0133F">
        <w:t>4.1.10</w:t>
      </w:r>
      <w:r w:rsidRPr="00C0133F">
        <w:t>各项规定情况，应编写相应格式的</w:t>
      </w:r>
      <w:r w:rsidR="004F541C">
        <w:rPr>
          <w:rFonts w:hint="eastAsia"/>
        </w:rPr>
        <w:t>检查</w:t>
      </w:r>
      <w:r w:rsidRPr="00265FE3">
        <w:t>记录</w:t>
      </w:r>
      <w:r w:rsidRPr="00C0133F">
        <w:t>（规则附件</w:t>
      </w:r>
      <w:r w:rsidRPr="00C0133F">
        <w:t>3</w:t>
      </w:r>
      <w:r w:rsidRPr="00C0133F">
        <w:t>）。</w:t>
      </w:r>
    </w:p>
    <w:p w:rsidR="003834B7" w:rsidRPr="000E4F38" w:rsidRDefault="003834B7" w:rsidP="000E4F38">
      <w:pPr>
        <w:widowControl/>
        <w:adjustRightInd/>
        <w:spacing w:line="500" w:lineRule="exact"/>
        <w:ind w:firstLineChars="200" w:firstLine="600"/>
      </w:pPr>
      <w:r w:rsidRPr="000E4F38">
        <w:t>5.2</w:t>
      </w:r>
      <w:r w:rsidR="004F541C">
        <w:rPr>
          <w:rFonts w:hint="eastAsia"/>
        </w:rPr>
        <w:t>检查</w:t>
      </w:r>
      <w:r w:rsidRPr="000E4F38">
        <w:t>记录由检查人员填写，一式三份。其中一份留存列车长、加挂车厢列车员或履行其职能</w:t>
      </w:r>
      <w:r w:rsidR="004F541C">
        <w:rPr>
          <w:rFonts w:hint="eastAsia"/>
        </w:rPr>
        <w:t>的</w:t>
      </w:r>
      <w:r w:rsidRPr="000E4F38">
        <w:t>人员处，另外两份附在</w:t>
      </w:r>
      <w:r w:rsidR="00265FE3" w:rsidRPr="00F70845">
        <w:rPr>
          <w:rFonts w:hint="eastAsia"/>
        </w:rPr>
        <w:t>报告</w:t>
      </w:r>
      <w:r w:rsidR="00265FE3">
        <w:rPr>
          <w:rFonts w:hint="eastAsia"/>
        </w:rPr>
        <w:t>上</w:t>
      </w:r>
      <w:r w:rsidRPr="000E4F38">
        <w:t>。</w:t>
      </w:r>
    </w:p>
    <w:p w:rsidR="003834B7" w:rsidRPr="000E4F38" w:rsidRDefault="004F541C" w:rsidP="000E4F38">
      <w:pPr>
        <w:widowControl/>
        <w:adjustRightInd/>
        <w:spacing w:line="500" w:lineRule="exact"/>
        <w:ind w:firstLineChars="200" w:firstLine="600"/>
      </w:pPr>
      <w:r>
        <w:rPr>
          <w:rFonts w:hint="eastAsia"/>
        </w:rPr>
        <w:t>检查</w:t>
      </w:r>
      <w:r w:rsidR="003834B7" w:rsidRPr="000E4F38">
        <w:t>记</w:t>
      </w:r>
      <w:r w:rsidR="00836544">
        <w:t>录由编制记录的检查人员使用</w:t>
      </w:r>
      <w:r>
        <w:rPr>
          <w:rFonts w:hint="eastAsia"/>
        </w:rPr>
        <w:t>本</w:t>
      </w:r>
      <w:r w:rsidR="00836544">
        <w:t>国语言和中文、德文或俄文中的一种语</w:t>
      </w:r>
      <w:r w:rsidR="00836544">
        <w:rPr>
          <w:rFonts w:hint="eastAsia"/>
        </w:rPr>
        <w:t>言</w:t>
      </w:r>
      <w:r w:rsidR="003834B7" w:rsidRPr="000E4F38">
        <w:t>填写。</w:t>
      </w:r>
    </w:p>
    <w:p w:rsidR="001A3EFA" w:rsidRPr="00C0133F" w:rsidRDefault="001A3EFA" w:rsidP="006C603D">
      <w:pPr>
        <w:spacing w:line="500" w:lineRule="exact"/>
        <w:ind w:firstLineChars="200" w:firstLine="600"/>
      </w:pPr>
      <w:r w:rsidRPr="00C0133F">
        <w:t xml:space="preserve">5.3 </w:t>
      </w:r>
      <w:r w:rsidR="00DC6BE6" w:rsidRPr="00D75723">
        <w:t>承运人</w:t>
      </w:r>
      <w:r w:rsidRPr="00C0133F">
        <w:t>将发现的违规和不足</w:t>
      </w:r>
      <w:r w:rsidR="00427654">
        <w:rPr>
          <w:rFonts w:hint="eastAsia"/>
        </w:rPr>
        <w:t>情况报</w:t>
      </w:r>
      <w:r w:rsidRPr="00C0133F">
        <w:t>送担当列车或车厢的</w:t>
      </w:r>
      <w:r w:rsidR="00DC6BE6" w:rsidRPr="00D75723">
        <w:t>承运人</w:t>
      </w:r>
      <w:r w:rsidRPr="00C0133F">
        <w:t>，以便其采取措施。</w:t>
      </w:r>
    </w:p>
    <w:p w:rsidR="001A3EFA" w:rsidRPr="00C0133F" w:rsidRDefault="001A3EFA" w:rsidP="006C603D">
      <w:pPr>
        <w:spacing w:line="500" w:lineRule="exact"/>
        <w:ind w:firstLineChars="200" w:firstLine="600"/>
      </w:pPr>
      <w:r w:rsidRPr="00C0133F">
        <w:t>5</w:t>
      </w:r>
      <w:r w:rsidRPr="00D75723">
        <w:sym w:font="Symbol" w:char="F02E"/>
      </w:r>
      <w:r w:rsidRPr="00C0133F">
        <w:t xml:space="preserve">4 </w:t>
      </w:r>
      <w:r w:rsidRPr="00C0133F">
        <w:t>担当列车或车厢的</w:t>
      </w:r>
      <w:r w:rsidR="00DC6BE6" w:rsidRPr="00D75723">
        <w:t>承运人</w:t>
      </w:r>
      <w:r w:rsidRPr="00C0133F">
        <w:t>自收到材料后</w:t>
      </w:r>
      <w:r w:rsidRPr="00C0133F">
        <w:t>30</w:t>
      </w:r>
      <w:r w:rsidRPr="00C0133F">
        <w:t>日内向发现不足的</w:t>
      </w:r>
      <w:r w:rsidR="00DC6BE6" w:rsidRPr="00D75723">
        <w:t>承运人</w:t>
      </w:r>
      <w:r w:rsidRPr="00C0133F">
        <w:t>告知其所采取的措施。</w:t>
      </w:r>
    </w:p>
    <w:p w:rsidR="001A3EFA" w:rsidRPr="00C0133F" w:rsidRDefault="001A3EFA" w:rsidP="00CC2A6C">
      <w:pPr>
        <w:jc w:val="right"/>
      </w:pPr>
      <w:r w:rsidRPr="00C0133F">
        <w:br w:type="page"/>
      </w:r>
      <w:r w:rsidRPr="00C0133F">
        <w:lastRenderedPageBreak/>
        <w:t>铁组成员国间国际联运旅客列车和车厢</w:t>
      </w:r>
    </w:p>
    <w:p w:rsidR="001A3EFA" w:rsidRPr="00C0133F" w:rsidRDefault="001A3EFA" w:rsidP="00CC2A6C">
      <w:pPr>
        <w:jc w:val="right"/>
      </w:pPr>
      <w:r w:rsidRPr="00C0133F">
        <w:t>检查规则附件</w:t>
      </w:r>
      <w:r w:rsidRPr="00C0133F">
        <w:t>1</w:t>
      </w:r>
    </w:p>
    <w:p w:rsidR="001A3EFA" w:rsidRPr="00E660F0" w:rsidRDefault="00D031F6" w:rsidP="003C0316">
      <w:pPr>
        <w:spacing w:after="120"/>
        <w:jc w:val="right"/>
      </w:pPr>
      <w:r w:rsidRPr="00E660F0">
        <w:t>证件</w:t>
      </w:r>
      <w:r w:rsidR="001A3EFA" w:rsidRPr="00E660F0">
        <w:t>封皮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28"/>
      </w:tblGrid>
      <w:tr w:rsidR="001A3EFA" w:rsidRPr="00C0133F" w:rsidTr="009B2692">
        <w:trPr>
          <w:cantSplit/>
          <w:trHeight w:val="4089"/>
        </w:trPr>
        <w:tc>
          <w:tcPr>
            <w:tcW w:w="8928" w:type="dxa"/>
            <w:vMerge w:val="restart"/>
          </w:tcPr>
          <w:p w:rsidR="001A3EFA" w:rsidRPr="00E660F0" w:rsidRDefault="001A3EFA" w:rsidP="00800727">
            <w:pPr>
              <w:pStyle w:val="1"/>
              <w:spacing w:before="240"/>
              <w:jc w:val="both"/>
            </w:pPr>
            <w:r w:rsidRPr="00E660F0">
              <w:t xml:space="preserve">MC                        </w:t>
            </w:r>
            <w:r w:rsidRPr="00E660F0">
              <w:rPr>
                <w:rFonts w:eastAsia="黑体"/>
                <w:b/>
              </w:rPr>
              <w:t>样式</w:t>
            </w:r>
          </w:p>
          <w:p w:rsidR="001A3EFA" w:rsidRPr="00E660F0" w:rsidRDefault="001A3EFA">
            <w:pPr>
              <w:jc w:val="center"/>
              <w:rPr>
                <w:rFonts w:eastAsia="黑体"/>
                <w:b/>
                <w:sz w:val="36"/>
              </w:rPr>
            </w:pPr>
            <w:r w:rsidRPr="00E660F0">
              <w:rPr>
                <w:rFonts w:eastAsia="黑体"/>
                <w:b/>
                <w:sz w:val="36"/>
              </w:rPr>
              <w:t>铁</w:t>
            </w:r>
            <w:r w:rsidRPr="00E660F0">
              <w:rPr>
                <w:rFonts w:eastAsia="黑体"/>
                <w:b/>
                <w:sz w:val="36"/>
              </w:rPr>
              <w:t xml:space="preserve"> </w:t>
            </w:r>
            <w:r w:rsidRPr="00E660F0">
              <w:rPr>
                <w:rFonts w:eastAsia="黑体"/>
                <w:b/>
                <w:sz w:val="36"/>
              </w:rPr>
              <w:t>路</w:t>
            </w:r>
            <w:r w:rsidRPr="00E660F0">
              <w:rPr>
                <w:rFonts w:eastAsia="黑体"/>
                <w:b/>
                <w:sz w:val="36"/>
              </w:rPr>
              <w:t xml:space="preserve"> </w:t>
            </w:r>
            <w:r w:rsidRPr="00E660F0">
              <w:rPr>
                <w:rFonts w:eastAsia="黑体"/>
                <w:b/>
                <w:sz w:val="36"/>
              </w:rPr>
              <w:t>合</w:t>
            </w:r>
            <w:r w:rsidRPr="00E660F0">
              <w:rPr>
                <w:rFonts w:eastAsia="黑体"/>
                <w:b/>
                <w:sz w:val="36"/>
              </w:rPr>
              <w:t xml:space="preserve"> </w:t>
            </w:r>
            <w:r w:rsidRPr="00E660F0">
              <w:rPr>
                <w:rFonts w:eastAsia="黑体"/>
                <w:b/>
                <w:sz w:val="36"/>
              </w:rPr>
              <w:t>作</w:t>
            </w:r>
            <w:r w:rsidRPr="00E660F0">
              <w:rPr>
                <w:rFonts w:eastAsia="黑体"/>
                <w:b/>
                <w:sz w:val="36"/>
              </w:rPr>
              <w:t xml:space="preserve"> </w:t>
            </w:r>
            <w:r w:rsidRPr="00E660F0">
              <w:rPr>
                <w:rFonts w:eastAsia="黑体"/>
                <w:b/>
                <w:sz w:val="36"/>
              </w:rPr>
              <w:t>组</w:t>
            </w:r>
            <w:r w:rsidRPr="00E660F0">
              <w:rPr>
                <w:rFonts w:eastAsia="黑体"/>
                <w:b/>
                <w:sz w:val="36"/>
              </w:rPr>
              <w:t xml:space="preserve"> </w:t>
            </w:r>
            <w:r w:rsidRPr="00E660F0">
              <w:rPr>
                <w:rFonts w:eastAsia="黑体"/>
                <w:b/>
                <w:sz w:val="36"/>
              </w:rPr>
              <w:t>织</w:t>
            </w:r>
          </w:p>
          <w:p w:rsidR="001A3EFA" w:rsidRPr="00E660F0" w:rsidRDefault="001A3EFA" w:rsidP="00BD7287">
            <w:pPr>
              <w:jc w:val="center"/>
            </w:pPr>
            <w:r w:rsidRPr="00E660F0">
              <w:t xml:space="preserve"> </w:t>
            </w:r>
          </w:p>
          <w:p w:rsidR="001A3EFA" w:rsidRPr="00E660F0" w:rsidRDefault="001A3EFA" w:rsidP="00BD7287">
            <w:pPr>
              <w:jc w:val="center"/>
            </w:pPr>
            <w:r w:rsidRPr="00E660F0">
              <w:t xml:space="preserve"> </w:t>
            </w:r>
          </w:p>
          <w:p w:rsidR="001A3EFA" w:rsidRPr="00E660F0" w:rsidRDefault="001A3EFA">
            <w:pPr>
              <w:jc w:val="center"/>
              <w:rPr>
                <w:rFonts w:eastAsia="黑体"/>
                <w:b/>
                <w:sz w:val="28"/>
              </w:rPr>
            </w:pPr>
            <w:r w:rsidRPr="00E660F0">
              <w:rPr>
                <w:rFonts w:eastAsia="黑体"/>
                <w:b/>
                <w:sz w:val="28"/>
              </w:rPr>
              <w:t>国际联运旅客列车和车厢</w:t>
            </w:r>
          </w:p>
          <w:p w:rsidR="001A3EFA" w:rsidRPr="00E660F0" w:rsidRDefault="001A3EFA" w:rsidP="006E02EA">
            <w:pPr>
              <w:ind w:firstLineChars="1000" w:firstLine="3411"/>
              <w:jc w:val="left"/>
              <w:rPr>
                <w:rFonts w:eastAsia="黑体"/>
                <w:b/>
                <w:sz w:val="28"/>
              </w:rPr>
            </w:pPr>
            <w:r w:rsidRPr="00E660F0">
              <w:rPr>
                <w:rFonts w:eastAsia="黑体"/>
                <w:b/>
                <w:sz w:val="28"/>
              </w:rPr>
              <w:t>检</w:t>
            </w:r>
            <w:r w:rsidRPr="00E660F0">
              <w:rPr>
                <w:rFonts w:eastAsia="黑体"/>
                <w:b/>
                <w:sz w:val="28"/>
              </w:rPr>
              <w:t xml:space="preserve"> </w:t>
            </w:r>
            <w:r w:rsidRPr="00E660F0">
              <w:rPr>
                <w:rFonts w:eastAsia="黑体"/>
                <w:b/>
                <w:sz w:val="28"/>
              </w:rPr>
              <w:t>查</w:t>
            </w:r>
            <w:r w:rsidRPr="00E660F0">
              <w:rPr>
                <w:rFonts w:eastAsia="黑体"/>
                <w:b/>
                <w:sz w:val="28"/>
              </w:rPr>
              <w:t xml:space="preserve"> </w:t>
            </w:r>
            <w:r w:rsidRPr="00E660F0">
              <w:rPr>
                <w:rFonts w:eastAsia="黑体"/>
                <w:b/>
                <w:sz w:val="28"/>
              </w:rPr>
              <w:t>证</w:t>
            </w:r>
            <w:r w:rsidRPr="00E660F0">
              <w:rPr>
                <w:rFonts w:eastAsia="黑体"/>
                <w:b/>
                <w:sz w:val="28"/>
              </w:rPr>
              <w:t xml:space="preserve">   </w:t>
            </w:r>
            <w:r w:rsidRPr="00E660F0">
              <w:rPr>
                <w:sz w:val="28"/>
              </w:rPr>
              <w:t>第</w:t>
            </w:r>
            <w:r w:rsidRPr="00E660F0">
              <w:rPr>
                <w:sz w:val="28"/>
              </w:rPr>
              <w:t xml:space="preserve">   </w:t>
            </w:r>
            <w:r w:rsidRPr="00E660F0">
              <w:rPr>
                <w:sz w:val="28"/>
              </w:rPr>
              <w:t>号</w:t>
            </w:r>
          </w:p>
          <w:p w:rsidR="001A3EFA" w:rsidRPr="00E660F0" w:rsidRDefault="001A3EFA" w:rsidP="00BD7287">
            <w:pPr>
              <w:jc w:val="center"/>
            </w:pPr>
            <w:r w:rsidRPr="00E660F0">
              <w:t xml:space="preserve"> </w:t>
            </w:r>
          </w:p>
          <w:p w:rsidR="001A3EFA" w:rsidRPr="00E660F0" w:rsidRDefault="001A3EFA" w:rsidP="00BD7287">
            <w:pPr>
              <w:jc w:val="center"/>
            </w:pPr>
            <w:r w:rsidRPr="00E660F0">
              <w:t xml:space="preserve"> </w:t>
            </w:r>
          </w:p>
          <w:p w:rsidR="001A3EFA" w:rsidRPr="00E660F0" w:rsidRDefault="00B04952">
            <w:pPr>
              <w:jc w:val="center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left:0;text-align:left;margin-left:18pt;margin-top:29.95pt;width:122.25pt;height:108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" fillcolor="#c7edc7" strokeweight=".5pt">
                  <v:textbox>
                    <w:txbxContent>
                      <w:p w:rsidR="001A3EFA" w:rsidRDefault="001A3EFA" w:rsidP="0080072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照片</w:t>
                        </w:r>
                      </w:p>
                      <w:p w:rsidR="001A3EFA" w:rsidRDefault="001A3EFA" w:rsidP="00800727">
                        <w:pPr>
                          <w:jc w:val="center"/>
                        </w:pPr>
                      </w:p>
                      <w:p w:rsidR="001A3EFA" w:rsidRDefault="001A3EFA" w:rsidP="0080072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t>35</w:t>
                        </w:r>
                        <w:r>
                          <w:rPr>
                            <w:rFonts w:hint="eastAsia"/>
                          </w:rPr>
                          <w:t>×</w:t>
                        </w:r>
                        <w:r>
                          <w:t>45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</w:p>
          <w:p w:rsidR="001A3EFA" w:rsidRPr="00E660F0" w:rsidRDefault="001A3EFA" w:rsidP="00800727">
            <w:pPr>
              <w:wordWrap w:val="0"/>
              <w:ind w:rightChars="313" w:right="939"/>
              <w:jc w:val="right"/>
              <w:rPr>
                <w:rFonts w:eastAsia="黑体"/>
                <w:b/>
                <w:u w:val="single"/>
              </w:rPr>
            </w:pPr>
            <w:r w:rsidRPr="00E660F0">
              <w:rPr>
                <w:rFonts w:eastAsia="黑体"/>
                <w:b/>
              </w:rPr>
              <w:t>姓</w:t>
            </w:r>
            <w:r w:rsidRPr="00E660F0">
              <w:rPr>
                <w:rFonts w:eastAsia="黑体"/>
                <w:b/>
              </w:rPr>
              <w:t xml:space="preserve">  </w:t>
            </w:r>
            <w:r w:rsidRPr="00E660F0">
              <w:rPr>
                <w:rFonts w:eastAsia="黑体"/>
                <w:b/>
              </w:rPr>
              <w:t>名</w:t>
            </w:r>
            <w:r w:rsidRPr="00E660F0">
              <w:rPr>
                <w:rFonts w:eastAsia="黑体"/>
                <w:b/>
                <w:u w:val="single"/>
              </w:rPr>
              <w:t xml:space="preserve">                </w:t>
            </w:r>
          </w:p>
          <w:p w:rsidR="00D031F6" w:rsidRPr="00E660F0" w:rsidRDefault="00D031F6" w:rsidP="00D031F6">
            <w:pPr>
              <w:ind w:rightChars="313" w:right="939"/>
              <w:jc w:val="center"/>
              <w:rPr>
                <w:rFonts w:eastAsia="黑体"/>
                <w:b/>
              </w:rPr>
            </w:pPr>
            <w:r w:rsidRPr="00E660F0">
              <w:rPr>
                <w:rFonts w:eastAsia="黑体"/>
                <w:b/>
              </w:rPr>
              <w:t xml:space="preserve">      </w:t>
            </w:r>
            <w:r w:rsidRPr="00E660F0">
              <w:rPr>
                <w:rFonts w:eastAsia="黑体"/>
                <w:b/>
              </w:rPr>
              <w:t>职</w:t>
            </w:r>
            <w:r w:rsidRPr="00E660F0">
              <w:rPr>
                <w:rFonts w:eastAsia="黑体"/>
                <w:b/>
              </w:rPr>
              <w:t xml:space="preserve">  </w:t>
            </w:r>
            <w:r w:rsidRPr="00E660F0">
              <w:rPr>
                <w:rFonts w:eastAsia="黑体"/>
                <w:b/>
              </w:rPr>
              <w:t>务</w:t>
            </w:r>
            <w:r w:rsidRPr="00E660F0">
              <w:rPr>
                <w:rFonts w:eastAsia="黑体"/>
                <w:b/>
                <w:u w:val="single"/>
              </w:rPr>
              <w:t xml:space="preserve">                </w:t>
            </w:r>
          </w:p>
          <w:p w:rsidR="001A3EFA" w:rsidRPr="00E660F0" w:rsidRDefault="001A3EFA" w:rsidP="006E02EA">
            <w:pPr>
              <w:ind w:right="600" w:firstLineChars="1310" w:firstLine="3942"/>
              <w:rPr>
                <w:rFonts w:eastAsia="黑体"/>
                <w:b/>
                <w:u w:val="single"/>
              </w:rPr>
            </w:pPr>
            <w:r w:rsidRPr="00E660F0">
              <w:rPr>
                <w:rFonts w:eastAsia="黑体"/>
                <w:b/>
              </w:rPr>
              <w:t>发给</w:t>
            </w:r>
            <w:r w:rsidR="00D031F6" w:rsidRPr="00E660F0">
              <w:rPr>
                <w:rFonts w:eastAsia="黑体"/>
                <w:b/>
                <w:u w:val="single"/>
              </w:rPr>
              <w:t xml:space="preserve">    </w:t>
            </w:r>
            <w:r w:rsidR="00265FE3">
              <w:rPr>
                <w:rFonts w:eastAsia="黑体" w:hint="eastAsia"/>
                <w:b/>
              </w:rPr>
              <w:t>承运人</w:t>
            </w:r>
            <w:r w:rsidRPr="00E660F0">
              <w:rPr>
                <w:rFonts w:eastAsia="黑体"/>
                <w:b/>
              </w:rPr>
              <w:t>代表</w:t>
            </w:r>
            <w:r w:rsidRPr="00E660F0">
              <w:rPr>
                <w:rFonts w:eastAsia="黑体"/>
                <w:b/>
              </w:rPr>
              <w:t xml:space="preserve">          </w:t>
            </w:r>
          </w:p>
          <w:p w:rsidR="001A3EFA" w:rsidRPr="00E660F0" w:rsidRDefault="001A3EFA" w:rsidP="00BD7287">
            <w:pPr>
              <w:jc w:val="center"/>
            </w:pPr>
            <w:r w:rsidRPr="00E660F0">
              <w:t xml:space="preserve"> </w:t>
            </w:r>
          </w:p>
          <w:p w:rsidR="001A3EFA" w:rsidRPr="00E660F0" w:rsidRDefault="001A3EFA" w:rsidP="00BD7287">
            <w:pPr>
              <w:jc w:val="center"/>
            </w:pPr>
            <w:r w:rsidRPr="00E660F0">
              <w:t xml:space="preserve"> </w:t>
            </w:r>
          </w:p>
          <w:p w:rsidR="001A3EFA" w:rsidRPr="00E660F0" w:rsidRDefault="001A3EFA" w:rsidP="00800727">
            <w:pPr>
              <w:jc w:val="center"/>
            </w:pPr>
          </w:p>
          <w:p w:rsidR="001A3EFA" w:rsidRPr="00E660F0" w:rsidRDefault="001A3EFA" w:rsidP="00800727">
            <w:pPr>
              <w:jc w:val="center"/>
            </w:pPr>
          </w:p>
          <w:p w:rsidR="001A3EFA" w:rsidRPr="00E660F0" w:rsidRDefault="001A3EFA" w:rsidP="00800727">
            <w:pPr>
              <w:ind w:firstLineChars="400" w:firstLine="1200"/>
              <w:jc w:val="left"/>
            </w:pPr>
            <w:r w:rsidRPr="00E660F0">
              <w:t>有效期：</w:t>
            </w:r>
            <w:r w:rsidRPr="00E660F0">
              <w:rPr>
                <w:u w:val="single"/>
              </w:rPr>
              <w:t xml:space="preserve">     </w:t>
            </w:r>
            <w:r w:rsidRPr="00E660F0">
              <w:t>年</w:t>
            </w:r>
            <w:r w:rsidRPr="00E660F0">
              <w:t xml:space="preserve">     </w:t>
            </w:r>
            <w:r w:rsidR="00265FE3">
              <w:rPr>
                <w:rFonts w:hint="eastAsia"/>
              </w:rPr>
              <w:t>延期</w:t>
            </w:r>
            <w:r w:rsidRPr="00E660F0">
              <w:t>至：</w:t>
            </w:r>
            <w:r w:rsidRPr="00E660F0">
              <w:rPr>
                <w:u w:val="single"/>
              </w:rPr>
              <w:t xml:space="preserve">     </w:t>
            </w:r>
            <w:r w:rsidRPr="00E660F0">
              <w:t>年</w:t>
            </w:r>
          </w:p>
          <w:p w:rsidR="001A3EFA" w:rsidRPr="00E660F0" w:rsidRDefault="001A3EFA" w:rsidP="00BD7287">
            <w:pPr>
              <w:jc w:val="center"/>
            </w:pPr>
            <w:r w:rsidRPr="00E660F0">
              <w:t xml:space="preserve"> </w:t>
            </w:r>
          </w:p>
          <w:p w:rsidR="001A3EFA" w:rsidRPr="00E660F0" w:rsidRDefault="001A3EFA" w:rsidP="00BD7287">
            <w:pPr>
              <w:jc w:val="center"/>
            </w:pPr>
            <w:r w:rsidRPr="00E660F0">
              <w:t xml:space="preserve"> </w:t>
            </w:r>
          </w:p>
          <w:p w:rsidR="001A3EFA" w:rsidRPr="00E660F0" w:rsidRDefault="001A3EFA" w:rsidP="00800727">
            <w:pPr>
              <w:jc w:val="left"/>
            </w:pPr>
          </w:p>
          <w:p w:rsidR="001A3EFA" w:rsidRPr="00C0133F" w:rsidRDefault="001A3EFA" w:rsidP="00800727">
            <w:pPr>
              <w:ind w:firstLineChars="450" w:firstLine="1350"/>
              <w:jc w:val="left"/>
            </w:pPr>
            <w:r w:rsidRPr="00E660F0">
              <w:t>签字：</w:t>
            </w:r>
            <w:r w:rsidRPr="00E660F0">
              <w:t xml:space="preserve">              </w:t>
            </w:r>
            <w:r w:rsidRPr="00E660F0">
              <w:t>盖章：</w:t>
            </w:r>
          </w:p>
        </w:tc>
      </w:tr>
      <w:tr w:rsidR="001A3EFA" w:rsidRPr="00C0133F" w:rsidTr="009B2692">
        <w:trPr>
          <w:cantSplit/>
          <w:trHeight w:val="2803"/>
        </w:trPr>
        <w:tc>
          <w:tcPr>
            <w:tcW w:w="8928" w:type="dxa"/>
            <w:vMerge/>
            <w:vAlign w:val="center"/>
          </w:tcPr>
          <w:p w:rsidR="001A3EFA" w:rsidRPr="00C0133F" w:rsidRDefault="001A3EFA">
            <w:pPr>
              <w:widowControl/>
              <w:adjustRightInd/>
              <w:spacing w:line="240" w:lineRule="auto"/>
              <w:jc w:val="left"/>
            </w:pPr>
          </w:p>
        </w:tc>
      </w:tr>
      <w:tr w:rsidR="001A3EFA" w:rsidRPr="00C0133F" w:rsidTr="009B2692">
        <w:trPr>
          <w:cantSplit/>
          <w:trHeight w:val="5150"/>
        </w:trPr>
        <w:tc>
          <w:tcPr>
            <w:tcW w:w="8928" w:type="dxa"/>
            <w:vMerge/>
            <w:vAlign w:val="center"/>
          </w:tcPr>
          <w:p w:rsidR="001A3EFA" w:rsidRPr="00C0133F" w:rsidRDefault="001A3EFA">
            <w:pPr>
              <w:widowControl/>
              <w:adjustRightInd/>
              <w:spacing w:line="240" w:lineRule="auto"/>
              <w:jc w:val="left"/>
            </w:pPr>
          </w:p>
        </w:tc>
      </w:tr>
    </w:tbl>
    <w:p w:rsidR="001A3EFA" w:rsidRPr="00C0133F" w:rsidRDefault="001A3EFA" w:rsidP="003C0316">
      <w:pPr>
        <w:spacing w:after="120"/>
        <w:jc w:val="right"/>
      </w:pPr>
      <w:r w:rsidRPr="00C0133F">
        <w:lastRenderedPageBreak/>
        <w:t>证件背面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5"/>
      </w:tblGrid>
      <w:tr w:rsidR="001A3EFA" w:rsidRPr="00C0133F" w:rsidTr="00CC2A6C">
        <w:trPr>
          <w:cantSplit/>
          <w:trHeight w:val="7025"/>
        </w:trPr>
        <w:tc>
          <w:tcPr>
            <w:tcW w:w="9095" w:type="dxa"/>
          </w:tcPr>
          <w:p w:rsidR="001A3EFA" w:rsidRPr="00C0133F" w:rsidRDefault="001A3EFA" w:rsidP="00CC2A6C">
            <w:pPr>
              <w:ind w:firstLineChars="200" w:firstLine="600"/>
              <w:rPr>
                <w:spacing w:val="24"/>
              </w:rPr>
            </w:pPr>
            <w:r w:rsidRPr="00C0133F">
              <w:t>该证件持有者有权根据现行约</w:t>
            </w:r>
            <w:r w:rsidRPr="00C0133F">
              <w:t>110</w:t>
            </w:r>
            <w:r w:rsidRPr="00C0133F">
              <w:t>备忘录《铁组成员国间国际联运旅客列车和车厢检查规则》检查在</w:t>
            </w:r>
            <w:r w:rsidRPr="00C0133F">
              <w:rPr>
                <w:u w:val="single"/>
              </w:rPr>
              <w:t xml:space="preserve">        </w:t>
            </w:r>
            <w:r w:rsidR="00D031F6" w:rsidRPr="00C0133F">
              <w:rPr>
                <w:u w:val="single"/>
              </w:rPr>
              <w:t xml:space="preserve">     </w:t>
            </w:r>
            <w:r w:rsidRPr="00C0133F">
              <w:rPr>
                <w:u w:val="single"/>
              </w:rPr>
              <w:t xml:space="preserve"> </w:t>
            </w:r>
            <w:r w:rsidRPr="00C0133F">
              <w:rPr>
                <w:spacing w:val="24"/>
              </w:rPr>
              <w:t>运行的各次国际旅客列车和车厢</w:t>
            </w:r>
            <w:r w:rsidR="00265FE3">
              <w:rPr>
                <w:rFonts w:hint="eastAsia"/>
                <w:spacing w:val="24"/>
              </w:rPr>
              <w:t>的乘务</w:t>
            </w:r>
            <w:r w:rsidRPr="00C0133F">
              <w:rPr>
                <w:spacing w:val="24"/>
              </w:rPr>
              <w:t>人员工作情况和卫生技术状况。</w:t>
            </w:r>
          </w:p>
          <w:p w:rsidR="001A3EFA" w:rsidRPr="00265FE3" w:rsidRDefault="001A3EFA" w:rsidP="00CC2A6C">
            <w:pPr>
              <w:ind w:firstLineChars="200" w:firstLine="576"/>
              <w:rPr>
                <w:spacing w:val="24"/>
              </w:rPr>
            </w:pPr>
          </w:p>
          <w:p w:rsidR="001A3EFA" w:rsidRPr="00C0133F" w:rsidRDefault="001A3EFA" w:rsidP="00CC2A6C">
            <w:pPr>
              <w:tabs>
                <w:tab w:val="left" w:leader="dot" w:pos="8080"/>
              </w:tabs>
            </w:pPr>
            <w:r w:rsidRPr="00C0133F">
              <w:rPr>
                <w:spacing w:val="24"/>
              </w:rPr>
              <w:t xml:space="preserve"> </w:t>
            </w:r>
            <w:r w:rsidRPr="00C0133F">
              <w:tab/>
            </w:r>
          </w:p>
          <w:p w:rsidR="001A3EFA" w:rsidRPr="00C0133F" w:rsidRDefault="001A3EFA" w:rsidP="00CC2A6C">
            <w:pPr>
              <w:tabs>
                <w:tab w:val="left" w:leader="middleDot" w:pos="8145"/>
              </w:tabs>
              <w:rPr>
                <w:spacing w:val="24"/>
              </w:rPr>
            </w:pPr>
          </w:p>
          <w:p w:rsidR="001A3EFA" w:rsidRPr="00C0133F" w:rsidRDefault="001A3EFA" w:rsidP="00CC2A6C">
            <w:pPr>
              <w:tabs>
                <w:tab w:val="left" w:leader="dot" w:pos="8080"/>
              </w:tabs>
            </w:pPr>
            <w:r w:rsidRPr="00C0133F">
              <w:tab/>
            </w:r>
          </w:p>
          <w:p w:rsidR="001A3EFA" w:rsidRPr="00C0133F" w:rsidRDefault="001A3EFA" w:rsidP="00CC2A6C">
            <w:pPr>
              <w:tabs>
                <w:tab w:val="left" w:leader="middleDot" w:pos="8145"/>
              </w:tabs>
              <w:rPr>
                <w:spacing w:val="24"/>
              </w:rPr>
            </w:pPr>
          </w:p>
          <w:p w:rsidR="001A3EFA" w:rsidRPr="00C0133F" w:rsidRDefault="001A3EFA" w:rsidP="00CC2A6C">
            <w:pPr>
              <w:tabs>
                <w:tab w:val="left" w:leader="dot" w:pos="8080"/>
              </w:tabs>
            </w:pPr>
            <w:r w:rsidRPr="00C0133F">
              <w:tab/>
            </w:r>
          </w:p>
          <w:p w:rsidR="001A3EFA" w:rsidRPr="00C0133F" w:rsidRDefault="001A3EFA" w:rsidP="00CC2A6C">
            <w:pPr>
              <w:tabs>
                <w:tab w:val="left" w:leader="middleDot" w:pos="8145"/>
              </w:tabs>
              <w:rPr>
                <w:spacing w:val="24"/>
              </w:rPr>
            </w:pPr>
          </w:p>
          <w:p w:rsidR="001A3EFA" w:rsidRPr="00C0133F" w:rsidRDefault="001A3EFA" w:rsidP="00CC2A6C">
            <w:pPr>
              <w:tabs>
                <w:tab w:val="left" w:leader="dot" w:pos="8080"/>
              </w:tabs>
            </w:pPr>
            <w:r w:rsidRPr="00C0133F">
              <w:tab/>
            </w:r>
          </w:p>
          <w:p w:rsidR="001A3EFA" w:rsidRPr="00C0133F" w:rsidRDefault="001A3EFA" w:rsidP="00CC2A6C">
            <w:pPr>
              <w:tabs>
                <w:tab w:val="left" w:leader="middleDot" w:pos="8145"/>
              </w:tabs>
              <w:rPr>
                <w:spacing w:val="24"/>
              </w:rPr>
            </w:pPr>
          </w:p>
        </w:tc>
      </w:tr>
    </w:tbl>
    <w:p w:rsidR="001A3EFA" w:rsidRPr="00C0133F" w:rsidRDefault="001A3EFA" w:rsidP="003C0316">
      <w:r w:rsidRPr="00C0133F">
        <w:t xml:space="preserve">1. </w:t>
      </w:r>
      <w:r w:rsidRPr="00C0133F">
        <w:t>格式纸用密实的白纸制作，尺寸为</w:t>
      </w:r>
      <w:r w:rsidRPr="00C0133F">
        <w:t>110×</w:t>
      </w:r>
      <w:smartTag w:uri="urn:schemas-microsoft-com:office:smarttags" w:element="chmetcnv">
        <w:smartTagPr>
          <w:attr w:name="UnitName" w:val="mm"/>
          <w:attr w:name="SourceValue" w:val="90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hmetcnv">
          <w:smartTagPr>
            <w:attr w:name="UnitName" w:val="mm"/>
            <w:attr w:name="SourceValue" w:val="90"/>
            <w:attr w:name="HasSpace" w:val="False"/>
            <w:attr w:name="Negative" w:val="False"/>
            <w:attr w:name="NumberType" w:val="1"/>
            <w:attr w:name="TCSC" w:val="0"/>
          </w:smartTagPr>
          <w:r w:rsidRPr="00C0133F">
            <w:t>90mm</w:t>
          </w:r>
        </w:smartTag>
        <w:r w:rsidRPr="00C0133F">
          <w:t>。</w:t>
        </w:r>
      </w:smartTag>
    </w:p>
    <w:p w:rsidR="001A3EFA" w:rsidRPr="00C0133F" w:rsidRDefault="001A3EFA" w:rsidP="003C0316">
      <w:r w:rsidRPr="00C0133F">
        <w:t xml:space="preserve">2. </w:t>
      </w:r>
      <w:r w:rsidR="00836544">
        <w:t>格式纸用两种</w:t>
      </w:r>
      <w:r w:rsidR="00836544">
        <w:rPr>
          <w:rFonts w:hint="eastAsia"/>
        </w:rPr>
        <w:t>语言</w:t>
      </w:r>
      <w:r w:rsidRPr="00C0133F">
        <w:t>印制：</w:t>
      </w:r>
    </w:p>
    <w:p w:rsidR="001A3EFA" w:rsidRPr="00C0133F" w:rsidRDefault="001A3EFA" w:rsidP="003C0316">
      <w:r w:rsidRPr="00C0133F">
        <w:t xml:space="preserve">  </w:t>
      </w:r>
      <w:r w:rsidR="00836544">
        <w:t>本国</w:t>
      </w:r>
      <w:r w:rsidR="00836544">
        <w:rPr>
          <w:rFonts w:hint="eastAsia"/>
        </w:rPr>
        <w:t>语言</w:t>
      </w:r>
      <w:r w:rsidRPr="00C0133F">
        <w:t>和中文、德文、俄文中的一种。</w:t>
      </w:r>
    </w:p>
    <w:p w:rsidR="001A3EFA" w:rsidRPr="00C0133F" w:rsidRDefault="001A3EFA" w:rsidP="003C0316">
      <w:r w:rsidRPr="00C0133F">
        <w:t xml:space="preserve">3. </w:t>
      </w:r>
      <w:r w:rsidR="00D031F6" w:rsidRPr="00C0133F">
        <w:t>证件有效期</w:t>
      </w:r>
      <w:r w:rsidR="00D031F6" w:rsidRPr="00E660F0">
        <w:t>由承运人</w:t>
      </w:r>
      <w:r w:rsidRPr="00E660F0">
        <w:t>自行</w:t>
      </w:r>
      <w:r w:rsidRPr="00C0133F">
        <w:t>确定。</w:t>
      </w:r>
    </w:p>
    <w:p w:rsidR="001A3EFA" w:rsidRPr="00C0133F" w:rsidRDefault="001A3EFA" w:rsidP="003C0316">
      <w:r w:rsidRPr="00C0133F">
        <w:t xml:space="preserve">4. </w:t>
      </w:r>
      <w:r w:rsidRPr="00C0133F">
        <w:t>根据身份</w:t>
      </w:r>
      <w:r w:rsidR="00265FE3">
        <w:rPr>
          <w:rFonts w:hint="eastAsia"/>
        </w:rPr>
        <w:t>证明</w:t>
      </w:r>
      <w:r w:rsidR="00265FE3">
        <w:t>文件</w:t>
      </w:r>
      <w:r w:rsidRPr="00C0133F">
        <w:t>填写姓名。</w:t>
      </w:r>
    </w:p>
    <w:p w:rsidR="001A3EFA" w:rsidRPr="00C0133F" w:rsidRDefault="001A3EFA" w:rsidP="00CC2A6C">
      <w:pPr>
        <w:tabs>
          <w:tab w:val="left" w:leader="dot" w:pos="8080"/>
        </w:tabs>
      </w:pPr>
      <w:r w:rsidRPr="00C0133F">
        <w:tab/>
      </w:r>
    </w:p>
    <w:p w:rsidR="001A3EFA" w:rsidRPr="00C0133F" w:rsidRDefault="001A3EFA" w:rsidP="00580AA5">
      <w:pPr>
        <w:jc w:val="right"/>
      </w:pPr>
      <w:r w:rsidRPr="00C0133F">
        <w:br w:type="page"/>
      </w:r>
      <w:r w:rsidRPr="00C0133F">
        <w:lastRenderedPageBreak/>
        <w:t>铁组成员国间国际联运旅客列车和车厢</w:t>
      </w:r>
    </w:p>
    <w:p w:rsidR="001A3EFA" w:rsidRPr="00C0133F" w:rsidRDefault="001A3EFA" w:rsidP="00580AA5">
      <w:pPr>
        <w:jc w:val="right"/>
      </w:pPr>
      <w:r w:rsidRPr="00C0133F">
        <w:t>检查规则附件</w:t>
      </w:r>
      <w:r w:rsidRPr="00C0133F">
        <w:t>2</w:t>
      </w:r>
    </w:p>
    <w:p w:rsidR="001A3EFA" w:rsidRPr="00C0133F" w:rsidRDefault="00D031F6" w:rsidP="00580AA5">
      <w:pPr>
        <w:jc w:val="right"/>
      </w:pPr>
      <w:r w:rsidRPr="00C0133F">
        <w:t>证件</w:t>
      </w:r>
      <w:r w:rsidR="001A3EFA" w:rsidRPr="00C0133F">
        <w:t>封皮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5"/>
      </w:tblGrid>
      <w:tr w:rsidR="001A3EFA" w:rsidRPr="00C0133F" w:rsidTr="00580AA5">
        <w:trPr>
          <w:cantSplit/>
          <w:trHeight w:val="10538"/>
        </w:trPr>
        <w:tc>
          <w:tcPr>
            <w:tcW w:w="9095" w:type="dxa"/>
          </w:tcPr>
          <w:p w:rsidR="001A3EFA" w:rsidRPr="00C0133F" w:rsidRDefault="001A3EFA">
            <w:pPr>
              <w:jc w:val="center"/>
            </w:pPr>
            <w:r w:rsidRPr="00C0133F">
              <w:t xml:space="preserve">                                             </w:t>
            </w:r>
            <w:r w:rsidRPr="00C0133F">
              <w:rPr>
                <w:sz w:val="28"/>
              </w:rPr>
              <w:t>样式</w:t>
            </w:r>
          </w:p>
          <w:p w:rsidR="001A3EFA" w:rsidRPr="00C0133F" w:rsidRDefault="00B04952">
            <w:pPr>
              <w:jc w:val="center"/>
            </w:pPr>
            <w:r>
              <w:rPr>
                <w:noProof/>
              </w:rPr>
              <w:pict>
                <v:rect id="矩形 1" o:spid="_x0000_s1027" style="position:absolute;left:0;text-align:left;margin-left:37.5pt;margin-top:0;width:52.5pt;height:57.0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" o:allowincell="f" filled="f" stroked="f" strokeweight="0">
                  <v:textbox inset="0,0,0,0">
                    <w:txbxContent>
                      <w:p w:rsidR="001A3EFA" w:rsidRDefault="001A3EFA" w:rsidP="003C0316">
                        <w:pPr>
                          <w:jc w:val="right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MC</w:t>
                        </w:r>
                      </w:p>
                    </w:txbxContent>
                  </v:textbox>
                </v:rect>
              </w:pict>
            </w:r>
          </w:p>
          <w:p w:rsidR="001A3EFA" w:rsidRPr="00C0133F" w:rsidRDefault="001A3EFA">
            <w:pPr>
              <w:jc w:val="center"/>
            </w:pPr>
          </w:p>
          <w:p w:rsidR="001A3EFA" w:rsidRPr="00C0133F" w:rsidRDefault="001A3EFA">
            <w:pPr>
              <w:jc w:val="center"/>
              <w:rPr>
                <w:rFonts w:eastAsia="黑体"/>
                <w:b/>
                <w:sz w:val="36"/>
              </w:rPr>
            </w:pPr>
            <w:r w:rsidRPr="00C0133F">
              <w:rPr>
                <w:rFonts w:eastAsia="黑体"/>
                <w:b/>
                <w:sz w:val="36"/>
              </w:rPr>
              <w:t>铁</w:t>
            </w:r>
            <w:r w:rsidRPr="00C0133F">
              <w:rPr>
                <w:rFonts w:eastAsia="黑体"/>
                <w:b/>
                <w:sz w:val="36"/>
              </w:rPr>
              <w:t xml:space="preserve"> </w:t>
            </w:r>
            <w:r w:rsidRPr="00C0133F">
              <w:rPr>
                <w:rFonts w:eastAsia="黑体"/>
                <w:b/>
                <w:sz w:val="36"/>
              </w:rPr>
              <w:t>路</w:t>
            </w:r>
            <w:r w:rsidRPr="00C0133F">
              <w:rPr>
                <w:rFonts w:eastAsia="黑体"/>
                <w:b/>
                <w:sz w:val="36"/>
              </w:rPr>
              <w:t xml:space="preserve"> </w:t>
            </w:r>
            <w:r w:rsidRPr="00C0133F">
              <w:rPr>
                <w:rFonts w:eastAsia="黑体"/>
                <w:b/>
                <w:sz w:val="36"/>
              </w:rPr>
              <w:t>合</w:t>
            </w:r>
            <w:r w:rsidRPr="00C0133F">
              <w:rPr>
                <w:rFonts w:eastAsia="黑体"/>
                <w:b/>
                <w:sz w:val="36"/>
              </w:rPr>
              <w:t xml:space="preserve"> </w:t>
            </w:r>
            <w:r w:rsidRPr="00C0133F">
              <w:rPr>
                <w:rFonts w:eastAsia="黑体"/>
                <w:b/>
                <w:sz w:val="36"/>
              </w:rPr>
              <w:t>作</w:t>
            </w:r>
            <w:r w:rsidRPr="00C0133F">
              <w:rPr>
                <w:rFonts w:eastAsia="黑体"/>
                <w:b/>
                <w:sz w:val="36"/>
              </w:rPr>
              <w:t xml:space="preserve"> </w:t>
            </w:r>
            <w:r w:rsidRPr="00C0133F">
              <w:rPr>
                <w:rFonts w:eastAsia="黑体"/>
                <w:b/>
                <w:sz w:val="36"/>
              </w:rPr>
              <w:t>组</w:t>
            </w:r>
            <w:r w:rsidRPr="00C0133F">
              <w:rPr>
                <w:rFonts w:eastAsia="黑体"/>
                <w:b/>
                <w:sz w:val="36"/>
              </w:rPr>
              <w:t xml:space="preserve"> </w:t>
            </w:r>
            <w:r w:rsidRPr="00C0133F">
              <w:rPr>
                <w:rFonts w:eastAsia="黑体"/>
                <w:b/>
                <w:sz w:val="36"/>
              </w:rPr>
              <w:t>织</w:t>
            </w:r>
          </w:p>
          <w:p w:rsidR="001A3EFA" w:rsidRPr="00C0133F" w:rsidRDefault="001A3EFA">
            <w:pPr>
              <w:jc w:val="center"/>
            </w:pPr>
          </w:p>
          <w:p w:rsidR="001A3EFA" w:rsidRPr="00C0133F" w:rsidRDefault="001A3EFA">
            <w:pPr>
              <w:jc w:val="center"/>
              <w:rPr>
                <w:rFonts w:eastAsia="黑体"/>
                <w:b/>
                <w:sz w:val="28"/>
              </w:rPr>
            </w:pPr>
          </w:p>
          <w:p w:rsidR="001A3EFA" w:rsidRPr="00C0133F" w:rsidRDefault="001A3EFA" w:rsidP="00580AA5">
            <w:pPr>
              <w:jc w:val="center"/>
              <w:rPr>
                <w:rFonts w:eastAsia="黑体"/>
                <w:b/>
                <w:sz w:val="28"/>
              </w:rPr>
            </w:pPr>
            <w:r w:rsidRPr="00C0133F">
              <w:rPr>
                <w:rFonts w:eastAsia="黑体"/>
                <w:b/>
                <w:sz w:val="28"/>
              </w:rPr>
              <w:t>国际联运旅客列车和车厢</w:t>
            </w:r>
          </w:p>
          <w:p w:rsidR="001A3EFA" w:rsidRPr="00C0133F" w:rsidRDefault="001A3EFA" w:rsidP="006E02EA">
            <w:pPr>
              <w:ind w:firstLineChars="1000" w:firstLine="3411"/>
              <w:jc w:val="left"/>
              <w:rPr>
                <w:rFonts w:eastAsia="黑体"/>
                <w:b/>
                <w:sz w:val="28"/>
              </w:rPr>
            </w:pPr>
            <w:r w:rsidRPr="00C0133F">
              <w:rPr>
                <w:rFonts w:eastAsia="黑体"/>
                <w:b/>
                <w:sz w:val="28"/>
              </w:rPr>
              <w:t>检</w:t>
            </w:r>
            <w:r w:rsidRPr="00C0133F">
              <w:rPr>
                <w:rFonts w:eastAsia="黑体"/>
                <w:b/>
                <w:sz w:val="28"/>
              </w:rPr>
              <w:t xml:space="preserve"> </w:t>
            </w:r>
            <w:r w:rsidRPr="00C0133F">
              <w:rPr>
                <w:rFonts w:eastAsia="黑体"/>
                <w:b/>
                <w:sz w:val="28"/>
              </w:rPr>
              <w:t>查</w:t>
            </w:r>
            <w:r w:rsidRPr="00C0133F">
              <w:rPr>
                <w:rFonts w:eastAsia="黑体"/>
                <w:b/>
                <w:sz w:val="28"/>
              </w:rPr>
              <w:t xml:space="preserve"> </w:t>
            </w:r>
            <w:r w:rsidRPr="00C0133F">
              <w:rPr>
                <w:rFonts w:eastAsia="黑体"/>
                <w:b/>
                <w:sz w:val="28"/>
              </w:rPr>
              <w:t>证</w:t>
            </w:r>
            <w:r w:rsidRPr="00C0133F">
              <w:rPr>
                <w:rFonts w:eastAsia="黑体"/>
                <w:b/>
                <w:sz w:val="28"/>
              </w:rPr>
              <w:t xml:space="preserve">   </w:t>
            </w:r>
            <w:r w:rsidRPr="00C0133F">
              <w:rPr>
                <w:sz w:val="28"/>
              </w:rPr>
              <w:t>第</w:t>
            </w:r>
            <w:r w:rsidRPr="00C0133F">
              <w:rPr>
                <w:sz w:val="28"/>
              </w:rPr>
              <w:t xml:space="preserve">   </w:t>
            </w:r>
            <w:r w:rsidRPr="00C0133F">
              <w:rPr>
                <w:sz w:val="28"/>
              </w:rPr>
              <w:t>号</w:t>
            </w:r>
          </w:p>
          <w:p w:rsidR="001A3EFA" w:rsidRPr="00C0133F" w:rsidRDefault="001A3EFA">
            <w:pPr>
              <w:jc w:val="center"/>
            </w:pPr>
          </w:p>
          <w:p w:rsidR="001A3EFA" w:rsidRPr="00C0133F" w:rsidRDefault="001A3EFA">
            <w:pPr>
              <w:jc w:val="center"/>
            </w:pPr>
          </w:p>
          <w:p w:rsidR="001A3EFA" w:rsidRPr="00C0133F" w:rsidRDefault="001A3EFA">
            <w:pPr>
              <w:tabs>
                <w:tab w:val="left" w:pos="4650"/>
              </w:tabs>
              <w:ind w:left="750"/>
            </w:pPr>
            <w:r w:rsidRPr="00C0133F">
              <w:t>发给</w:t>
            </w:r>
            <w:r w:rsidRPr="00C0133F">
              <w:rPr>
                <w:u w:val="single"/>
              </w:rPr>
              <w:tab/>
            </w:r>
            <w:r w:rsidR="00D031F6" w:rsidRPr="00E660F0">
              <w:t>承运人</w:t>
            </w:r>
            <w:r w:rsidRPr="00C0133F">
              <w:t>代表</w:t>
            </w:r>
          </w:p>
          <w:p w:rsidR="001A3EFA" w:rsidRPr="00C0133F" w:rsidRDefault="001A3EFA">
            <w:pPr>
              <w:jc w:val="center"/>
            </w:pPr>
          </w:p>
          <w:p w:rsidR="001A3EFA" w:rsidRPr="00C0133F" w:rsidRDefault="001A3EFA">
            <w:pPr>
              <w:tabs>
                <w:tab w:val="left" w:pos="5100"/>
              </w:tabs>
              <w:ind w:left="450"/>
            </w:pPr>
            <w:r w:rsidRPr="00C0133F">
              <w:tab/>
            </w:r>
            <w:r w:rsidRPr="00C0133F">
              <w:tab/>
            </w:r>
          </w:p>
          <w:p w:rsidR="001A3EFA" w:rsidRPr="00C0133F" w:rsidRDefault="001A3EFA">
            <w:pPr>
              <w:tabs>
                <w:tab w:val="left" w:pos="5100"/>
              </w:tabs>
              <w:ind w:left="450"/>
            </w:pPr>
            <w:r w:rsidRPr="00C0133F">
              <w:t>有效期：</w:t>
            </w:r>
            <w:r w:rsidRPr="00C0133F">
              <w:rPr>
                <w:u w:val="single"/>
              </w:rPr>
              <w:t xml:space="preserve">     </w:t>
            </w:r>
            <w:r w:rsidRPr="00C0133F">
              <w:t>年</w:t>
            </w:r>
            <w:r w:rsidRPr="00C0133F">
              <w:tab/>
            </w:r>
            <w:r w:rsidRPr="00C0133F">
              <w:t>延期至：</w:t>
            </w:r>
            <w:r w:rsidRPr="00C0133F">
              <w:rPr>
                <w:u w:val="single"/>
              </w:rPr>
              <w:t xml:space="preserve">      </w:t>
            </w:r>
            <w:r w:rsidRPr="00C0133F">
              <w:t>年</w:t>
            </w:r>
          </w:p>
          <w:p w:rsidR="001A3EFA" w:rsidRPr="00C0133F" w:rsidRDefault="001A3EFA">
            <w:pPr>
              <w:jc w:val="center"/>
            </w:pPr>
          </w:p>
          <w:p w:rsidR="001A3EFA" w:rsidRPr="00C0133F" w:rsidRDefault="001A3EFA">
            <w:pPr>
              <w:jc w:val="center"/>
            </w:pPr>
          </w:p>
          <w:p w:rsidR="001A3EFA" w:rsidRPr="00C0133F" w:rsidRDefault="001A3EFA">
            <w:pPr>
              <w:jc w:val="center"/>
            </w:pPr>
          </w:p>
          <w:p w:rsidR="001A3EFA" w:rsidRPr="00C0133F" w:rsidRDefault="001A3EFA" w:rsidP="00580AA5">
            <w:pPr>
              <w:tabs>
                <w:tab w:val="left" w:pos="4650"/>
              </w:tabs>
              <w:ind w:left="750"/>
            </w:pPr>
            <w:r w:rsidRPr="00C0133F">
              <w:t>签字：</w:t>
            </w:r>
            <w:r w:rsidRPr="00C0133F">
              <w:tab/>
            </w:r>
            <w:r w:rsidRPr="00C0133F">
              <w:t>盖章：</w:t>
            </w:r>
          </w:p>
        </w:tc>
      </w:tr>
    </w:tbl>
    <w:p w:rsidR="001A3EFA" w:rsidRPr="00C0133F" w:rsidRDefault="001A3EFA" w:rsidP="009B2692">
      <w:pPr>
        <w:jc w:val="right"/>
      </w:pPr>
      <w:r w:rsidRPr="00C0133F">
        <w:br w:type="page"/>
      </w:r>
      <w:r w:rsidRPr="00C0133F">
        <w:lastRenderedPageBreak/>
        <w:t>证件背面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5"/>
      </w:tblGrid>
      <w:tr w:rsidR="001A3EFA" w:rsidRPr="00C0133F" w:rsidTr="003C0316">
        <w:trPr>
          <w:cantSplit/>
          <w:trHeight w:val="9937"/>
        </w:trPr>
        <w:tc>
          <w:tcPr>
            <w:tcW w:w="9095" w:type="dxa"/>
          </w:tcPr>
          <w:p w:rsidR="001A3EFA" w:rsidRPr="00C0133F" w:rsidRDefault="001A3EFA" w:rsidP="00580AA5">
            <w:pPr>
              <w:ind w:firstLineChars="200" w:firstLine="600"/>
              <w:rPr>
                <w:spacing w:val="24"/>
              </w:rPr>
            </w:pPr>
            <w:r w:rsidRPr="00C0133F">
              <w:t>该证件持有者有权根据现行约</w:t>
            </w:r>
            <w:r w:rsidRPr="00C0133F">
              <w:t>110</w:t>
            </w:r>
            <w:r w:rsidRPr="00C0133F">
              <w:t>备忘录《铁组成员国间国际联运旅客列车和车厢检查规则》检查在</w:t>
            </w:r>
            <w:r w:rsidRPr="00C0133F">
              <w:rPr>
                <w:u w:val="single"/>
              </w:rPr>
              <w:t xml:space="preserve">         </w:t>
            </w:r>
            <w:r w:rsidRPr="00C0133F">
              <w:rPr>
                <w:spacing w:val="24"/>
              </w:rPr>
              <w:t>运行的各次国际旅客列车和车厢</w:t>
            </w:r>
            <w:r w:rsidR="006E0D9B">
              <w:rPr>
                <w:rFonts w:hint="eastAsia"/>
                <w:spacing w:val="24"/>
              </w:rPr>
              <w:t>的乘务</w:t>
            </w:r>
            <w:r w:rsidRPr="00C0133F">
              <w:rPr>
                <w:spacing w:val="24"/>
              </w:rPr>
              <w:t>人员工作情况和卫生技术状况。</w:t>
            </w:r>
          </w:p>
          <w:p w:rsidR="001A3EFA" w:rsidRPr="006E0D9B" w:rsidRDefault="001A3EFA" w:rsidP="00580AA5">
            <w:pPr>
              <w:ind w:firstLineChars="200" w:firstLine="576"/>
              <w:rPr>
                <w:spacing w:val="24"/>
              </w:rPr>
            </w:pPr>
          </w:p>
          <w:p w:rsidR="001A3EFA" w:rsidRPr="00C0133F" w:rsidRDefault="001A3EFA" w:rsidP="00580AA5">
            <w:pPr>
              <w:tabs>
                <w:tab w:val="left" w:leader="dot" w:pos="8080"/>
              </w:tabs>
            </w:pPr>
            <w:r w:rsidRPr="00C0133F">
              <w:rPr>
                <w:spacing w:val="24"/>
              </w:rPr>
              <w:t xml:space="preserve"> </w:t>
            </w:r>
            <w:r w:rsidRPr="00C0133F">
              <w:tab/>
            </w:r>
          </w:p>
          <w:p w:rsidR="001A3EFA" w:rsidRPr="00C0133F" w:rsidRDefault="001A3EFA" w:rsidP="00580AA5">
            <w:pPr>
              <w:tabs>
                <w:tab w:val="left" w:leader="middleDot" w:pos="8145"/>
              </w:tabs>
              <w:rPr>
                <w:spacing w:val="24"/>
              </w:rPr>
            </w:pPr>
          </w:p>
          <w:p w:rsidR="001A3EFA" w:rsidRPr="00C0133F" w:rsidRDefault="001A3EFA" w:rsidP="00580AA5">
            <w:pPr>
              <w:tabs>
                <w:tab w:val="left" w:leader="dot" w:pos="8080"/>
              </w:tabs>
            </w:pPr>
            <w:r w:rsidRPr="00C0133F">
              <w:tab/>
            </w:r>
          </w:p>
          <w:p w:rsidR="001A3EFA" w:rsidRPr="00C0133F" w:rsidRDefault="001A3EFA" w:rsidP="00580AA5">
            <w:pPr>
              <w:tabs>
                <w:tab w:val="left" w:leader="middleDot" w:pos="8145"/>
              </w:tabs>
              <w:rPr>
                <w:spacing w:val="24"/>
              </w:rPr>
            </w:pPr>
          </w:p>
          <w:p w:rsidR="001A3EFA" w:rsidRPr="00C0133F" w:rsidRDefault="001A3EFA" w:rsidP="00580AA5">
            <w:pPr>
              <w:tabs>
                <w:tab w:val="left" w:leader="dot" w:pos="8080"/>
              </w:tabs>
            </w:pPr>
            <w:r w:rsidRPr="00C0133F">
              <w:tab/>
            </w:r>
          </w:p>
          <w:p w:rsidR="001A3EFA" w:rsidRPr="00C0133F" w:rsidRDefault="001A3EFA" w:rsidP="00580AA5">
            <w:pPr>
              <w:tabs>
                <w:tab w:val="left" w:leader="middleDot" w:pos="8145"/>
              </w:tabs>
              <w:rPr>
                <w:spacing w:val="24"/>
              </w:rPr>
            </w:pPr>
          </w:p>
          <w:p w:rsidR="001A3EFA" w:rsidRPr="00C0133F" w:rsidRDefault="001A3EFA" w:rsidP="00580AA5">
            <w:pPr>
              <w:tabs>
                <w:tab w:val="left" w:leader="dot" w:pos="8080"/>
              </w:tabs>
            </w:pPr>
            <w:r w:rsidRPr="00C0133F">
              <w:tab/>
            </w:r>
          </w:p>
          <w:p w:rsidR="001A3EFA" w:rsidRPr="00C0133F" w:rsidRDefault="001A3EFA">
            <w:pPr>
              <w:ind w:left="300"/>
            </w:pPr>
          </w:p>
          <w:p w:rsidR="001A3EFA" w:rsidRPr="00C0133F" w:rsidRDefault="001A3EFA">
            <w:pPr>
              <w:ind w:left="300"/>
            </w:pPr>
            <w:r w:rsidRPr="00C0133F">
              <w:t>出示</w:t>
            </w:r>
            <w:r w:rsidR="006E0D9B">
              <w:rPr>
                <w:rFonts w:hint="eastAsia"/>
              </w:rPr>
              <w:t>工作</w:t>
            </w:r>
            <w:r w:rsidRPr="00C0133F">
              <w:t>证件时有效</w:t>
            </w:r>
          </w:p>
          <w:p w:rsidR="001A3EFA" w:rsidRPr="00C0133F" w:rsidRDefault="001A3EFA" w:rsidP="00580AA5">
            <w:pPr>
              <w:tabs>
                <w:tab w:val="left" w:leader="dot" w:pos="8080"/>
              </w:tabs>
            </w:pPr>
            <w:r w:rsidRPr="00C0133F">
              <w:tab/>
            </w:r>
          </w:p>
          <w:p w:rsidR="001A3EFA" w:rsidRPr="00C0133F" w:rsidRDefault="001A3EFA" w:rsidP="00580AA5">
            <w:pPr>
              <w:tabs>
                <w:tab w:val="left" w:leader="dot" w:pos="8080"/>
              </w:tabs>
            </w:pPr>
            <w:r w:rsidRPr="00C0133F">
              <w:tab/>
            </w:r>
          </w:p>
          <w:p w:rsidR="001A3EFA" w:rsidRPr="00C0133F" w:rsidRDefault="001A3EFA" w:rsidP="00580AA5">
            <w:pPr>
              <w:tabs>
                <w:tab w:val="left" w:leader="dot" w:pos="8080"/>
              </w:tabs>
            </w:pPr>
            <w:r w:rsidRPr="00C0133F">
              <w:tab/>
            </w:r>
          </w:p>
          <w:p w:rsidR="001A3EFA" w:rsidRPr="00C0133F" w:rsidRDefault="001A3EFA" w:rsidP="00580AA5">
            <w:pPr>
              <w:tabs>
                <w:tab w:val="left" w:leader="dot" w:pos="8080"/>
              </w:tabs>
            </w:pPr>
            <w:r w:rsidRPr="00C0133F">
              <w:tab/>
            </w:r>
          </w:p>
          <w:p w:rsidR="001A3EFA" w:rsidRPr="00C0133F" w:rsidRDefault="001A3EFA" w:rsidP="00580AA5">
            <w:pPr>
              <w:tabs>
                <w:tab w:val="left" w:leader="dot" w:pos="8080"/>
              </w:tabs>
            </w:pPr>
            <w:r w:rsidRPr="00C0133F">
              <w:tab/>
            </w:r>
          </w:p>
        </w:tc>
      </w:tr>
    </w:tbl>
    <w:p w:rsidR="001A3EFA" w:rsidRPr="00C0133F" w:rsidRDefault="001A3EFA" w:rsidP="00580AA5">
      <w:r w:rsidRPr="00C0133F">
        <w:t xml:space="preserve">1. </w:t>
      </w:r>
      <w:r w:rsidRPr="00C0133F">
        <w:t>格式纸用密实的白纸制作，尺寸为</w:t>
      </w:r>
      <w:r w:rsidRPr="00C0133F">
        <w:t>110×</w:t>
      </w:r>
      <w:smartTag w:uri="urn:schemas-microsoft-com:office:smarttags" w:element="chmetcnv">
        <w:smartTagPr>
          <w:attr w:name="UnitName" w:val="mm"/>
          <w:attr w:name="SourceValue" w:val="90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hmetcnv">
          <w:smartTagPr>
            <w:attr w:name="UnitName" w:val="mm"/>
            <w:attr w:name="SourceValue" w:val="90"/>
            <w:attr w:name="HasSpace" w:val="False"/>
            <w:attr w:name="Negative" w:val="False"/>
            <w:attr w:name="NumberType" w:val="1"/>
            <w:attr w:name="TCSC" w:val="0"/>
          </w:smartTagPr>
          <w:r w:rsidRPr="00C0133F">
            <w:t>90mm</w:t>
          </w:r>
        </w:smartTag>
        <w:r w:rsidRPr="00C0133F">
          <w:t>。</w:t>
        </w:r>
      </w:smartTag>
    </w:p>
    <w:p w:rsidR="001A3EFA" w:rsidRPr="00C0133F" w:rsidRDefault="001A3EFA" w:rsidP="00580AA5">
      <w:r w:rsidRPr="00C0133F">
        <w:t xml:space="preserve">2. </w:t>
      </w:r>
      <w:r w:rsidR="00836544">
        <w:t>格式纸用两种</w:t>
      </w:r>
      <w:r w:rsidR="00836544">
        <w:rPr>
          <w:rFonts w:hint="eastAsia"/>
        </w:rPr>
        <w:t>语言</w:t>
      </w:r>
      <w:r w:rsidRPr="00C0133F">
        <w:t>印制：</w:t>
      </w:r>
    </w:p>
    <w:p w:rsidR="001A3EFA" w:rsidRPr="00C0133F" w:rsidRDefault="001A3EFA" w:rsidP="00580AA5">
      <w:r w:rsidRPr="00C0133F">
        <w:t xml:space="preserve">  </w:t>
      </w:r>
      <w:r w:rsidR="00836544">
        <w:t>本国</w:t>
      </w:r>
      <w:r w:rsidR="00836544">
        <w:rPr>
          <w:rFonts w:hint="eastAsia"/>
        </w:rPr>
        <w:t>语言</w:t>
      </w:r>
      <w:r w:rsidRPr="00C0133F">
        <w:t>和中文、德文、俄文中的一种。</w:t>
      </w:r>
    </w:p>
    <w:p w:rsidR="001A3EFA" w:rsidRPr="00C0133F" w:rsidRDefault="001A3EFA" w:rsidP="00580AA5">
      <w:r w:rsidRPr="00C0133F">
        <w:t xml:space="preserve">3. </w:t>
      </w:r>
      <w:r w:rsidR="00D031F6" w:rsidRPr="00C0133F">
        <w:t>证件有效</w:t>
      </w:r>
      <w:r w:rsidR="00D031F6" w:rsidRPr="00E660F0">
        <w:t>期由各承运人</w:t>
      </w:r>
      <w:r w:rsidRPr="00E660F0">
        <w:t>自</w:t>
      </w:r>
      <w:r w:rsidRPr="00C0133F">
        <w:t>行确定。</w:t>
      </w:r>
    </w:p>
    <w:p w:rsidR="001A3EFA" w:rsidRPr="00C0133F" w:rsidRDefault="001A3EFA" w:rsidP="0090231E">
      <w:pPr>
        <w:jc w:val="right"/>
      </w:pPr>
      <w:r w:rsidRPr="00C0133F">
        <w:br w:type="page"/>
      </w:r>
      <w:r w:rsidRPr="00C0133F">
        <w:lastRenderedPageBreak/>
        <w:t>铁组成员国间国际联运旅客列车和车厢</w:t>
      </w:r>
    </w:p>
    <w:p w:rsidR="001A3EFA" w:rsidRPr="00C0133F" w:rsidRDefault="001A3EFA" w:rsidP="0090231E">
      <w:pPr>
        <w:jc w:val="right"/>
      </w:pPr>
      <w:r w:rsidRPr="00C0133F">
        <w:t>检查规则附件</w:t>
      </w:r>
      <w:r w:rsidRPr="00C0133F">
        <w:t>3</w:t>
      </w:r>
    </w:p>
    <w:p w:rsidR="001A3EFA" w:rsidRPr="00C0133F" w:rsidRDefault="001A3EFA" w:rsidP="003C0316">
      <w:pPr>
        <w:jc w:val="center"/>
        <w:rPr>
          <w:rFonts w:eastAsia="黑体"/>
          <w:b/>
        </w:rPr>
      </w:pPr>
      <w:r w:rsidRPr="00C0133F">
        <w:rPr>
          <w:rFonts w:eastAsia="黑体"/>
          <w:b/>
        </w:rPr>
        <w:t>记</w:t>
      </w:r>
      <w:r w:rsidRPr="00C0133F">
        <w:rPr>
          <w:rFonts w:eastAsia="黑体"/>
          <w:b/>
        </w:rPr>
        <w:t xml:space="preserve">     </w:t>
      </w:r>
      <w:r w:rsidRPr="00C0133F">
        <w:rPr>
          <w:rFonts w:eastAsia="黑体"/>
          <w:b/>
        </w:rPr>
        <w:t>录</w:t>
      </w:r>
      <w:r w:rsidRPr="00C0133F">
        <w:rPr>
          <w:rStyle w:val="a7"/>
          <w:rFonts w:eastAsia="黑体"/>
          <w:b/>
          <w:szCs w:val="24"/>
        </w:rPr>
        <w:footnoteReference w:customMarkFollows="1" w:id="1"/>
        <w:sym w:font="Symbol" w:char="F02A"/>
      </w:r>
      <w:r w:rsidRPr="00C0133F">
        <w:rPr>
          <w:rFonts w:eastAsia="黑体"/>
          <w:b/>
        </w:rPr>
        <w:t xml:space="preserve">  A00001</w:t>
      </w:r>
    </w:p>
    <w:p w:rsidR="00482CD4" w:rsidRPr="00E660F0" w:rsidRDefault="001A3EFA" w:rsidP="003C0316">
      <w:pPr>
        <w:rPr>
          <w:u w:val="single"/>
        </w:rPr>
      </w:pPr>
      <w:r w:rsidRPr="00E660F0">
        <w:t>本记录</w:t>
      </w:r>
      <w:r w:rsidRPr="00E660F0">
        <w:rPr>
          <w:u w:val="single"/>
        </w:rPr>
        <w:t xml:space="preserve">     </w:t>
      </w:r>
      <w:r w:rsidRPr="00E660F0">
        <w:t>年</w:t>
      </w:r>
      <w:r w:rsidRPr="00E660F0">
        <w:rPr>
          <w:u w:val="single"/>
        </w:rPr>
        <w:t xml:space="preserve">     </w:t>
      </w:r>
      <w:r w:rsidRPr="00E660F0">
        <w:t>月</w:t>
      </w:r>
      <w:r w:rsidRPr="00E660F0">
        <w:rPr>
          <w:u w:val="single"/>
        </w:rPr>
        <w:t xml:space="preserve">    </w:t>
      </w:r>
      <w:r w:rsidRPr="00E660F0">
        <w:t>日由</w:t>
      </w:r>
      <w:r w:rsidRPr="00E660F0">
        <w:rPr>
          <w:u w:val="single"/>
        </w:rPr>
        <w:t xml:space="preserve">                       </w:t>
      </w:r>
      <w:r w:rsidR="00482CD4" w:rsidRPr="00E660F0">
        <w:rPr>
          <w:u w:val="single"/>
        </w:rPr>
        <w:t xml:space="preserve"> </w:t>
      </w:r>
    </w:p>
    <w:p w:rsidR="00D031F6" w:rsidRPr="00E660F0" w:rsidRDefault="00D031F6" w:rsidP="00D031F6">
      <w:pPr>
        <w:spacing w:line="200" w:lineRule="atLeast"/>
        <w:ind w:leftChars="1559" w:left="4677"/>
        <w:jc w:val="center"/>
      </w:pPr>
      <w:r w:rsidRPr="00E660F0">
        <w:t>（承运人）</w:t>
      </w:r>
    </w:p>
    <w:p w:rsidR="00482CD4" w:rsidRPr="00E660F0" w:rsidRDefault="00482CD4" w:rsidP="00482CD4">
      <w:pPr>
        <w:ind w:right="18"/>
      </w:pPr>
      <w:r w:rsidRPr="00E660F0">
        <w:t>代表</w:t>
      </w:r>
      <w:r w:rsidRPr="00E660F0">
        <w:rPr>
          <w:u w:val="single"/>
        </w:rPr>
        <w:t xml:space="preserve">                              </w:t>
      </w:r>
      <w:r w:rsidR="001A3EFA" w:rsidRPr="00E660F0">
        <w:t>组成的检查小组编制</w:t>
      </w:r>
    </w:p>
    <w:p w:rsidR="00D031F6" w:rsidRPr="00E660F0" w:rsidRDefault="00D031F6" w:rsidP="00482CD4">
      <w:pPr>
        <w:spacing w:line="200" w:lineRule="atLeast"/>
        <w:ind w:leftChars="425" w:left="1275" w:right="748"/>
      </w:pPr>
      <w:r w:rsidRPr="00E660F0">
        <w:t>（姓名、职务、</w:t>
      </w:r>
      <w:r w:rsidR="00482CD4" w:rsidRPr="00E660F0">
        <w:t>铁组证件号码</w:t>
      </w:r>
      <w:r w:rsidRPr="00E660F0">
        <w:t>）</w:t>
      </w:r>
    </w:p>
    <w:p w:rsidR="001A3EFA" w:rsidRPr="00E660F0" w:rsidRDefault="001A3EFA" w:rsidP="003C0316">
      <w:r w:rsidRPr="00E660F0">
        <w:t>在场人：</w:t>
      </w:r>
      <w:r w:rsidRPr="00E660F0">
        <w:rPr>
          <w:u w:val="single"/>
        </w:rPr>
        <w:t xml:space="preserve">                                          </w:t>
      </w:r>
    </w:p>
    <w:p w:rsidR="001A3EFA" w:rsidRPr="00E660F0" w:rsidRDefault="001A3EFA" w:rsidP="003C0316">
      <w:pPr>
        <w:rPr>
          <w:u w:val="single"/>
        </w:rPr>
      </w:pPr>
      <w:r w:rsidRPr="00E660F0">
        <w:rPr>
          <w:u w:val="single"/>
        </w:rPr>
        <w:t xml:space="preserve">                                                 </w:t>
      </w:r>
    </w:p>
    <w:p w:rsidR="001A3EFA" w:rsidRPr="00E660F0" w:rsidRDefault="001A3EFA" w:rsidP="0090231E">
      <w:pPr>
        <w:spacing w:line="200" w:lineRule="atLeast"/>
        <w:jc w:val="center"/>
      </w:pPr>
      <w:r w:rsidRPr="00E660F0">
        <w:t>（姓名、职务）</w:t>
      </w:r>
    </w:p>
    <w:p w:rsidR="001A3EFA" w:rsidRPr="00E660F0" w:rsidRDefault="001A3EFA" w:rsidP="003C0316">
      <w:r w:rsidRPr="00E660F0">
        <w:t>记录内容：检查</w:t>
      </w:r>
      <w:r w:rsidRPr="00E660F0">
        <w:rPr>
          <w:u w:val="single"/>
        </w:rPr>
        <w:t xml:space="preserve">         </w:t>
      </w:r>
      <w:r w:rsidR="006E0D9B">
        <w:rPr>
          <w:rFonts w:hint="eastAsia"/>
        </w:rPr>
        <w:t>担当</w:t>
      </w:r>
      <w:r w:rsidR="00821F66" w:rsidRPr="00E660F0">
        <w:t>的</w:t>
      </w:r>
      <w:r w:rsidRPr="00E660F0">
        <w:rPr>
          <w:u w:val="single"/>
        </w:rPr>
        <w:t xml:space="preserve"> </w:t>
      </w:r>
      <w:r w:rsidR="00821F66" w:rsidRPr="00E660F0">
        <w:rPr>
          <w:u w:val="single"/>
        </w:rPr>
        <w:t xml:space="preserve">  </w:t>
      </w:r>
      <w:r w:rsidRPr="00E660F0">
        <w:rPr>
          <w:u w:val="single"/>
        </w:rPr>
        <w:t xml:space="preserve">             </w:t>
      </w:r>
      <w:r w:rsidR="00821F66" w:rsidRPr="00E660F0">
        <w:t>（经路）</w:t>
      </w:r>
    </w:p>
    <w:p w:rsidR="001A3EFA" w:rsidRPr="00C0133F" w:rsidRDefault="00821F66" w:rsidP="003C0316">
      <w:r w:rsidRPr="00E660F0">
        <w:t>第</w:t>
      </w:r>
      <w:r w:rsidR="001A3EFA" w:rsidRPr="00E660F0">
        <w:rPr>
          <w:u w:val="single"/>
        </w:rPr>
        <w:t xml:space="preserve">            </w:t>
      </w:r>
      <w:r w:rsidR="001A3EFA" w:rsidRPr="00E660F0">
        <w:t>次列车</w:t>
      </w:r>
      <w:r w:rsidRPr="00E660F0">
        <w:t>第</w:t>
      </w:r>
      <w:r w:rsidR="001A3EFA" w:rsidRPr="00E660F0">
        <w:rPr>
          <w:u w:val="single"/>
        </w:rPr>
        <w:t xml:space="preserve">             </w:t>
      </w:r>
      <w:r w:rsidR="001A3EFA" w:rsidRPr="00E660F0">
        <w:t>号车厢时，</w:t>
      </w:r>
    </w:p>
    <w:p w:rsidR="001A3EFA" w:rsidRPr="00C0133F" w:rsidRDefault="001A3EFA" w:rsidP="003C0316">
      <w:r w:rsidRPr="00C0133F">
        <w:t>在</w:t>
      </w:r>
      <w:r w:rsidRPr="00C0133F">
        <w:rPr>
          <w:u w:val="single"/>
        </w:rPr>
        <w:t xml:space="preserve">                                            </w:t>
      </w:r>
      <w:r w:rsidRPr="00C0133F">
        <w:t>区段</w:t>
      </w:r>
    </w:p>
    <w:p w:rsidR="001A3EFA" w:rsidRPr="00C0133F" w:rsidRDefault="001A3EFA" w:rsidP="003C0316">
      <w:r w:rsidRPr="00C0133F">
        <w:t>发现：</w:t>
      </w:r>
      <w:r w:rsidRPr="00C0133F">
        <w:rPr>
          <w:u w:val="single"/>
        </w:rPr>
        <w:t xml:space="preserve">                                            </w:t>
      </w:r>
    </w:p>
    <w:p w:rsidR="001A3EFA" w:rsidRPr="00C0133F" w:rsidRDefault="001A3EFA" w:rsidP="003C0316">
      <w:pPr>
        <w:rPr>
          <w:u w:val="single"/>
        </w:rPr>
      </w:pPr>
      <w:r w:rsidRPr="00C0133F">
        <w:rPr>
          <w:u w:val="single"/>
        </w:rPr>
        <w:t xml:space="preserve">                                                 </w:t>
      </w:r>
    </w:p>
    <w:p w:rsidR="001A3EFA" w:rsidRPr="00C0133F" w:rsidRDefault="001A3EFA" w:rsidP="003C0316">
      <w:pPr>
        <w:rPr>
          <w:u w:val="single"/>
        </w:rPr>
      </w:pPr>
      <w:r w:rsidRPr="00C0133F">
        <w:rPr>
          <w:u w:val="single"/>
        </w:rPr>
        <w:t xml:space="preserve">                                                 </w:t>
      </w:r>
    </w:p>
    <w:p w:rsidR="001A3EFA" w:rsidRPr="00C0133F" w:rsidRDefault="001A3EFA" w:rsidP="003C0316">
      <w:pPr>
        <w:rPr>
          <w:u w:val="single"/>
        </w:rPr>
      </w:pPr>
      <w:r w:rsidRPr="00C0133F">
        <w:rPr>
          <w:u w:val="single"/>
        </w:rPr>
        <w:t xml:space="preserve">                                                 </w:t>
      </w:r>
    </w:p>
    <w:p w:rsidR="001A3EFA" w:rsidRPr="00C0133F" w:rsidRDefault="001A3EFA" w:rsidP="003C0316">
      <w:pPr>
        <w:rPr>
          <w:u w:val="single"/>
        </w:rPr>
      </w:pPr>
      <w:r w:rsidRPr="00C0133F">
        <w:rPr>
          <w:u w:val="single"/>
        </w:rPr>
        <w:t xml:space="preserve">                                                 </w:t>
      </w:r>
    </w:p>
    <w:p w:rsidR="001A3EFA" w:rsidRPr="00C0133F" w:rsidRDefault="001A3EFA" w:rsidP="003C0316">
      <w:pPr>
        <w:ind w:firstLine="240"/>
      </w:pPr>
      <w:r w:rsidRPr="00C0133F">
        <w:t>检</w:t>
      </w:r>
      <w:r w:rsidRPr="00C0133F">
        <w:t xml:space="preserve">  </w:t>
      </w:r>
      <w:r w:rsidRPr="00C0133F">
        <w:t>查</w:t>
      </w:r>
      <w:r w:rsidRPr="00C0133F">
        <w:t xml:space="preserve">  </w:t>
      </w:r>
      <w:r w:rsidRPr="00C0133F">
        <w:t>人</w:t>
      </w:r>
    </w:p>
    <w:p w:rsidR="001A3EFA" w:rsidRPr="00C0133F" w:rsidRDefault="001A3EFA" w:rsidP="003C0316">
      <w:pPr>
        <w:ind w:firstLine="240"/>
        <w:rPr>
          <w:u w:val="single"/>
        </w:rPr>
      </w:pPr>
      <w:r w:rsidRPr="00C0133F">
        <w:rPr>
          <w:u w:val="single"/>
        </w:rPr>
        <w:t xml:space="preserve">                  </w:t>
      </w:r>
    </w:p>
    <w:p w:rsidR="001A3EFA" w:rsidRPr="00C0133F" w:rsidRDefault="001A3EFA" w:rsidP="007B7374">
      <w:pPr>
        <w:spacing w:line="200" w:lineRule="atLeast"/>
        <w:ind w:firstLineChars="200" w:firstLine="600"/>
      </w:pPr>
      <w:r w:rsidRPr="00C0133F">
        <w:t>（签</w:t>
      </w:r>
      <w:r w:rsidR="00821F66" w:rsidRPr="00C0133F">
        <w:t>字</w:t>
      </w:r>
      <w:r w:rsidRPr="00C0133F">
        <w:t>，字迹清晰）</w:t>
      </w:r>
    </w:p>
    <w:p w:rsidR="001A3EFA" w:rsidRPr="00C0133F" w:rsidRDefault="001A3EFA" w:rsidP="003C0316">
      <w:pPr>
        <w:ind w:left="4800"/>
      </w:pPr>
      <w:r w:rsidRPr="00C0133F">
        <w:t>列车长</w:t>
      </w:r>
      <w:r w:rsidRPr="00C0133F">
        <w:rPr>
          <w:u w:val="single"/>
        </w:rPr>
        <w:t xml:space="preserve">                </w:t>
      </w:r>
    </w:p>
    <w:p w:rsidR="001A3EFA" w:rsidRPr="00C0133F" w:rsidRDefault="001A3EFA" w:rsidP="007B7374">
      <w:pPr>
        <w:spacing w:line="200" w:lineRule="atLeast"/>
        <w:ind w:left="4802" w:right="629"/>
        <w:jc w:val="right"/>
      </w:pPr>
      <w:r w:rsidRPr="00C0133F">
        <w:t>（签</w:t>
      </w:r>
      <w:r w:rsidR="00821F66" w:rsidRPr="00C0133F">
        <w:t>字，</w:t>
      </w:r>
      <w:r w:rsidRPr="00C0133F">
        <w:t>字迹清晰）</w:t>
      </w:r>
    </w:p>
    <w:p w:rsidR="001A3EFA" w:rsidRPr="00C0133F" w:rsidRDefault="001A3EFA" w:rsidP="003C0316">
      <w:pPr>
        <w:ind w:left="4800"/>
      </w:pPr>
      <w:r w:rsidRPr="00C0133F">
        <w:t>列车员</w:t>
      </w:r>
      <w:r w:rsidRPr="00C0133F">
        <w:rPr>
          <w:u w:val="single"/>
        </w:rPr>
        <w:t xml:space="preserve">                </w:t>
      </w:r>
    </w:p>
    <w:p w:rsidR="001A3EFA" w:rsidRPr="00C0133F" w:rsidRDefault="001A3EFA" w:rsidP="007B7374">
      <w:pPr>
        <w:tabs>
          <w:tab w:val="left" w:pos="8250"/>
        </w:tabs>
        <w:spacing w:line="200" w:lineRule="atLeast"/>
        <w:ind w:left="4802" w:right="629"/>
        <w:jc w:val="right"/>
      </w:pPr>
      <w:r w:rsidRPr="00C0133F">
        <w:t>（签</w:t>
      </w:r>
      <w:r w:rsidR="00821F66" w:rsidRPr="00C0133F">
        <w:t>字，</w:t>
      </w:r>
      <w:r w:rsidRPr="00C0133F">
        <w:t>字迹清晰）</w:t>
      </w:r>
    </w:p>
    <w:p w:rsidR="001A3EFA" w:rsidRPr="00C0133F" w:rsidRDefault="001A3EFA" w:rsidP="003C0316">
      <w:r w:rsidRPr="00C0133F">
        <w:t>记录第二份收讫</w:t>
      </w:r>
      <w:r w:rsidRPr="00C0133F">
        <w:rPr>
          <w:u w:val="single"/>
        </w:rPr>
        <w:t xml:space="preserve">                                     </w:t>
      </w:r>
    </w:p>
    <w:p w:rsidR="001A3EFA" w:rsidRPr="00C0133F" w:rsidRDefault="001A3EFA" w:rsidP="00E660F0">
      <w:pPr>
        <w:tabs>
          <w:tab w:val="left" w:pos="4950"/>
        </w:tabs>
        <w:spacing w:line="200" w:lineRule="atLeast"/>
      </w:pPr>
      <w:r w:rsidRPr="00C0133F">
        <w:tab/>
      </w:r>
      <w:r w:rsidR="0018178A" w:rsidRPr="00C0133F">
        <w:t>（签字，</w:t>
      </w:r>
      <w:r w:rsidRPr="00C0133F">
        <w:t>字迹清晰）</w:t>
      </w:r>
    </w:p>
    <w:sectPr w:rsidR="001A3EFA" w:rsidRPr="00C0133F" w:rsidSect="00B16191">
      <w:footerReference w:type="even" r:id="rId8"/>
      <w:footerReference w:type="default" r:id="rId9"/>
      <w:pgSz w:w="11906" w:h="16838"/>
      <w:pgMar w:top="1440" w:right="1230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952" w:rsidRDefault="00B04952" w:rsidP="003C0316">
      <w:pPr>
        <w:spacing w:line="240" w:lineRule="auto"/>
      </w:pPr>
      <w:r>
        <w:separator/>
      </w:r>
    </w:p>
  </w:endnote>
  <w:endnote w:type="continuationSeparator" w:id="0">
    <w:p w:rsidR="00B04952" w:rsidRDefault="00B04952" w:rsidP="003C03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EFA" w:rsidRDefault="001A3EFA" w:rsidP="00812848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3EFA" w:rsidRDefault="001A3EF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EFA" w:rsidRDefault="001A3EFA" w:rsidP="00812848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3C09">
      <w:rPr>
        <w:rStyle w:val="a9"/>
        <w:noProof/>
      </w:rPr>
      <w:t>2</w:t>
    </w:r>
    <w:r>
      <w:rPr>
        <w:rStyle w:val="a9"/>
      </w:rPr>
      <w:fldChar w:fldCharType="end"/>
    </w:r>
  </w:p>
  <w:p w:rsidR="001A3EFA" w:rsidRDefault="001A3E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952" w:rsidRDefault="00B04952" w:rsidP="003C0316">
      <w:pPr>
        <w:spacing w:line="240" w:lineRule="auto"/>
      </w:pPr>
      <w:r>
        <w:separator/>
      </w:r>
    </w:p>
  </w:footnote>
  <w:footnote w:type="continuationSeparator" w:id="0">
    <w:p w:rsidR="00B04952" w:rsidRDefault="00B04952" w:rsidP="003C0316">
      <w:pPr>
        <w:spacing w:line="240" w:lineRule="auto"/>
      </w:pPr>
      <w:r>
        <w:continuationSeparator/>
      </w:r>
    </w:p>
  </w:footnote>
  <w:footnote w:id="1">
    <w:p w:rsidR="001A3EFA" w:rsidRDefault="001A3EFA">
      <w:pPr>
        <w:pStyle w:val="a6"/>
      </w:pPr>
      <w:r w:rsidRPr="007B7374">
        <w:rPr>
          <w:rStyle w:val="a7"/>
          <w:sz w:val="21"/>
          <w:szCs w:val="20"/>
        </w:rPr>
        <w:sym w:font="Symbol" w:char="F02A"/>
      </w:r>
      <w:r w:rsidRPr="007B7374">
        <w:rPr>
          <w:rFonts w:hint="eastAsia"/>
          <w:sz w:val="21"/>
          <w:szCs w:val="21"/>
        </w:rPr>
        <w:t>备注：记录格式纸用两种语言打印</w:t>
      </w:r>
      <w:r w:rsidRPr="007B7374">
        <w:rPr>
          <w:sz w:val="21"/>
          <w:szCs w:val="21"/>
        </w:rPr>
        <w:t>——</w:t>
      </w:r>
      <w:r w:rsidR="00836544">
        <w:rPr>
          <w:rFonts w:hint="eastAsia"/>
          <w:sz w:val="21"/>
          <w:szCs w:val="21"/>
        </w:rPr>
        <w:t>编写记录的检查人员所在国语言</w:t>
      </w:r>
      <w:r w:rsidRPr="007B7374">
        <w:rPr>
          <w:rFonts w:hint="eastAsia"/>
          <w:sz w:val="21"/>
          <w:szCs w:val="21"/>
        </w:rPr>
        <w:t>和中文、德文或俄文中的一种。</w:t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尹琼瑶">
    <w15:presenceInfo w15:providerId="None" w15:userId="尹琼瑶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6625"/>
    <w:rsid w:val="000343AD"/>
    <w:rsid w:val="00041B29"/>
    <w:rsid w:val="00051EF5"/>
    <w:rsid w:val="00074934"/>
    <w:rsid w:val="00074F0A"/>
    <w:rsid w:val="00093C09"/>
    <w:rsid w:val="000A35BF"/>
    <w:rsid w:val="000D0C15"/>
    <w:rsid w:val="000E1425"/>
    <w:rsid w:val="000E4F38"/>
    <w:rsid w:val="00117945"/>
    <w:rsid w:val="0014590A"/>
    <w:rsid w:val="001806BC"/>
    <w:rsid w:val="0018178A"/>
    <w:rsid w:val="001A3EFA"/>
    <w:rsid w:val="001B61DD"/>
    <w:rsid w:val="001D7CE3"/>
    <w:rsid w:val="002234EA"/>
    <w:rsid w:val="00235896"/>
    <w:rsid w:val="00250C9D"/>
    <w:rsid w:val="00265FE3"/>
    <w:rsid w:val="00304E91"/>
    <w:rsid w:val="00313858"/>
    <w:rsid w:val="0038031E"/>
    <w:rsid w:val="003834B7"/>
    <w:rsid w:val="00386625"/>
    <w:rsid w:val="0039232E"/>
    <w:rsid w:val="00393F8E"/>
    <w:rsid w:val="003A10CC"/>
    <w:rsid w:val="003C0316"/>
    <w:rsid w:val="003C069C"/>
    <w:rsid w:val="00401CA4"/>
    <w:rsid w:val="00425D9D"/>
    <w:rsid w:val="00427654"/>
    <w:rsid w:val="00461F61"/>
    <w:rsid w:val="00476438"/>
    <w:rsid w:val="00482CD4"/>
    <w:rsid w:val="004C728C"/>
    <w:rsid w:val="004D679B"/>
    <w:rsid w:val="004E0A2E"/>
    <w:rsid w:val="004F541C"/>
    <w:rsid w:val="00500849"/>
    <w:rsid w:val="00535864"/>
    <w:rsid w:val="005534DD"/>
    <w:rsid w:val="00553EF2"/>
    <w:rsid w:val="00566FC3"/>
    <w:rsid w:val="00567C5F"/>
    <w:rsid w:val="00580AA5"/>
    <w:rsid w:val="00645331"/>
    <w:rsid w:val="00685239"/>
    <w:rsid w:val="006C603D"/>
    <w:rsid w:val="006D6402"/>
    <w:rsid w:val="006E02EA"/>
    <w:rsid w:val="006E0D9B"/>
    <w:rsid w:val="006E54BA"/>
    <w:rsid w:val="006F5FC5"/>
    <w:rsid w:val="00702527"/>
    <w:rsid w:val="007069CD"/>
    <w:rsid w:val="00717DA7"/>
    <w:rsid w:val="007611B9"/>
    <w:rsid w:val="00764890"/>
    <w:rsid w:val="007648C6"/>
    <w:rsid w:val="007A22A9"/>
    <w:rsid w:val="007B33A3"/>
    <w:rsid w:val="007B7374"/>
    <w:rsid w:val="007B75B3"/>
    <w:rsid w:val="007C2E99"/>
    <w:rsid w:val="007E04CD"/>
    <w:rsid w:val="00800727"/>
    <w:rsid w:val="0081150B"/>
    <w:rsid w:val="00812848"/>
    <w:rsid w:val="00813515"/>
    <w:rsid w:val="008135A1"/>
    <w:rsid w:val="00821F66"/>
    <w:rsid w:val="00836544"/>
    <w:rsid w:val="0087264B"/>
    <w:rsid w:val="00872F3F"/>
    <w:rsid w:val="0090231E"/>
    <w:rsid w:val="00963006"/>
    <w:rsid w:val="00995AE0"/>
    <w:rsid w:val="0099675C"/>
    <w:rsid w:val="009A6A33"/>
    <w:rsid w:val="009B2692"/>
    <w:rsid w:val="009E2C0E"/>
    <w:rsid w:val="009E762F"/>
    <w:rsid w:val="00A1063A"/>
    <w:rsid w:val="00A21085"/>
    <w:rsid w:val="00A430A1"/>
    <w:rsid w:val="00A67CF5"/>
    <w:rsid w:val="00A96FD4"/>
    <w:rsid w:val="00AA59E1"/>
    <w:rsid w:val="00B04952"/>
    <w:rsid w:val="00B16191"/>
    <w:rsid w:val="00B626FF"/>
    <w:rsid w:val="00BD7287"/>
    <w:rsid w:val="00BD7DE8"/>
    <w:rsid w:val="00C0133F"/>
    <w:rsid w:val="00C80764"/>
    <w:rsid w:val="00CC2A6C"/>
    <w:rsid w:val="00CD59A6"/>
    <w:rsid w:val="00CD65AE"/>
    <w:rsid w:val="00D0139F"/>
    <w:rsid w:val="00D031F6"/>
    <w:rsid w:val="00D230AF"/>
    <w:rsid w:val="00D349D8"/>
    <w:rsid w:val="00D54A2D"/>
    <w:rsid w:val="00D70069"/>
    <w:rsid w:val="00D73906"/>
    <w:rsid w:val="00D75723"/>
    <w:rsid w:val="00D94BFD"/>
    <w:rsid w:val="00DC6BE6"/>
    <w:rsid w:val="00E103AD"/>
    <w:rsid w:val="00E4622C"/>
    <w:rsid w:val="00E660F0"/>
    <w:rsid w:val="00EA0BE5"/>
    <w:rsid w:val="00F44EE4"/>
    <w:rsid w:val="00F70845"/>
    <w:rsid w:val="00F8174A"/>
    <w:rsid w:val="00F83A95"/>
    <w:rsid w:val="00F86AAE"/>
    <w:rsid w:val="00FE23F9"/>
    <w:rsid w:val="00FE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316"/>
    <w:pPr>
      <w:widowControl w:val="0"/>
      <w:adjustRightInd w:val="0"/>
      <w:spacing w:line="500" w:lineRule="atLeast"/>
      <w:jc w:val="both"/>
    </w:pPr>
    <w:rPr>
      <w:rFonts w:ascii="Times New Roman" w:eastAsia="仿宋_GB2312" w:hAnsi="Times New Roman"/>
      <w:spacing w:val="30"/>
      <w:kern w:val="24"/>
      <w:sz w:val="24"/>
    </w:rPr>
  </w:style>
  <w:style w:type="paragraph" w:styleId="1">
    <w:name w:val="heading 1"/>
    <w:basedOn w:val="a"/>
    <w:next w:val="a"/>
    <w:link w:val="1Char"/>
    <w:uiPriority w:val="99"/>
    <w:qFormat/>
    <w:rsid w:val="003C0316"/>
    <w:pPr>
      <w:keepNext/>
      <w:jc w:val="right"/>
      <w:outlineLvl w:val="0"/>
    </w:pPr>
    <w:rPr>
      <w:sz w:val="44"/>
    </w:rPr>
  </w:style>
  <w:style w:type="paragraph" w:styleId="3">
    <w:name w:val="heading 3"/>
    <w:basedOn w:val="a"/>
    <w:next w:val="a"/>
    <w:link w:val="3Char"/>
    <w:semiHidden/>
    <w:unhideWhenUsed/>
    <w:qFormat/>
    <w:locked/>
    <w:rsid w:val="00BD7DE8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3C0316"/>
    <w:rPr>
      <w:rFonts w:ascii="Times New Roman" w:eastAsia="仿宋_GB2312" w:hAnsi="Times New Roman" w:cs="Times New Roman"/>
      <w:spacing w:val="30"/>
      <w:kern w:val="24"/>
      <w:sz w:val="20"/>
      <w:szCs w:val="20"/>
    </w:rPr>
  </w:style>
  <w:style w:type="paragraph" w:styleId="a3">
    <w:name w:val="header"/>
    <w:basedOn w:val="a"/>
    <w:link w:val="Char"/>
    <w:uiPriority w:val="99"/>
    <w:rsid w:val="003C0316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</w:pPr>
    <w:rPr>
      <w:rFonts w:ascii="Calibri" w:eastAsia="宋体" w:hAnsi="Calibri"/>
      <w:spacing w:val="0"/>
      <w:kern w:val="2"/>
      <w:sz w:val="18"/>
      <w:szCs w:val="18"/>
    </w:rPr>
  </w:style>
  <w:style w:type="character" w:customStyle="1" w:styleId="Char">
    <w:name w:val="页眉 Char"/>
    <w:link w:val="a3"/>
    <w:uiPriority w:val="99"/>
    <w:locked/>
    <w:rsid w:val="003C031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C0316"/>
    <w:pPr>
      <w:tabs>
        <w:tab w:val="center" w:pos="4153"/>
        <w:tab w:val="right" w:pos="8306"/>
      </w:tabs>
      <w:adjustRightInd/>
      <w:snapToGrid w:val="0"/>
      <w:spacing w:line="240" w:lineRule="auto"/>
      <w:jc w:val="left"/>
    </w:pPr>
    <w:rPr>
      <w:rFonts w:ascii="Calibri" w:eastAsia="宋体" w:hAnsi="Calibri"/>
      <w:spacing w:val="0"/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sid w:val="003C0316"/>
    <w:rPr>
      <w:rFonts w:cs="Times New Roman"/>
      <w:sz w:val="18"/>
      <w:szCs w:val="18"/>
    </w:rPr>
  </w:style>
  <w:style w:type="paragraph" w:styleId="a5">
    <w:name w:val="Normal Indent"/>
    <w:basedOn w:val="a"/>
    <w:uiPriority w:val="99"/>
    <w:rsid w:val="003C0316"/>
    <w:pPr>
      <w:ind w:firstLine="420"/>
    </w:pPr>
    <w:rPr>
      <w:kern w:val="2"/>
    </w:rPr>
  </w:style>
  <w:style w:type="paragraph" w:customStyle="1" w:styleId="21">
    <w:name w:val="正文文本缩进 21"/>
    <w:basedOn w:val="a"/>
    <w:uiPriority w:val="99"/>
    <w:rsid w:val="003C0316"/>
    <w:pPr>
      <w:tabs>
        <w:tab w:val="left" w:pos="4950"/>
      </w:tabs>
      <w:ind w:firstLine="624"/>
    </w:pPr>
  </w:style>
  <w:style w:type="paragraph" w:styleId="a6">
    <w:name w:val="footnote text"/>
    <w:basedOn w:val="a"/>
    <w:link w:val="Char1"/>
    <w:uiPriority w:val="99"/>
    <w:semiHidden/>
    <w:rsid w:val="00685239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link w:val="a6"/>
    <w:uiPriority w:val="99"/>
    <w:semiHidden/>
    <w:locked/>
    <w:rsid w:val="00685239"/>
    <w:rPr>
      <w:rFonts w:ascii="Times New Roman" w:eastAsia="仿宋_GB2312" w:hAnsi="Times New Roman" w:cs="Times New Roman"/>
      <w:spacing w:val="30"/>
      <w:kern w:val="24"/>
      <w:sz w:val="18"/>
      <w:szCs w:val="18"/>
    </w:rPr>
  </w:style>
  <w:style w:type="character" w:styleId="a7">
    <w:name w:val="footnote reference"/>
    <w:uiPriority w:val="99"/>
    <w:semiHidden/>
    <w:rsid w:val="00685239"/>
    <w:rPr>
      <w:rFonts w:cs="Times New Roman"/>
      <w:vertAlign w:val="superscript"/>
    </w:rPr>
  </w:style>
  <w:style w:type="paragraph" w:styleId="a8">
    <w:name w:val="Date"/>
    <w:basedOn w:val="a"/>
    <w:next w:val="a"/>
    <w:link w:val="Char2"/>
    <w:uiPriority w:val="99"/>
    <w:semiHidden/>
    <w:rsid w:val="00F44EE4"/>
    <w:pPr>
      <w:ind w:leftChars="2500" w:left="100"/>
    </w:pPr>
  </w:style>
  <w:style w:type="character" w:customStyle="1" w:styleId="Char2">
    <w:name w:val="日期 Char"/>
    <w:link w:val="a8"/>
    <w:uiPriority w:val="99"/>
    <w:semiHidden/>
    <w:locked/>
    <w:rsid w:val="00F44EE4"/>
    <w:rPr>
      <w:rFonts w:ascii="Times New Roman" w:eastAsia="仿宋_GB2312" w:hAnsi="Times New Roman" w:cs="Times New Roman"/>
      <w:spacing w:val="30"/>
      <w:kern w:val="24"/>
      <w:sz w:val="20"/>
      <w:szCs w:val="20"/>
    </w:rPr>
  </w:style>
  <w:style w:type="character" w:styleId="a9">
    <w:name w:val="page number"/>
    <w:uiPriority w:val="99"/>
    <w:rsid w:val="00B16191"/>
    <w:rPr>
      <w:rFonts w:cs="Times New Roman"/>
    </w:rPr>
  </w:style>
  <w:style w:type="paragraph" w:styleId="aa">
    <w:name w:val="Balloon Text"/>
    <w:basedOn w:val="a"/>
    <w:link w:val="Char3"/>
    <w:uiPriority w:val="99"/>
    <w:semiHidden/>
    <w:unhideWhenUsed/>
    <w:rsid w:val="009A6A33"/>
    <w:pPr>
      <w:spacing w:line="240" w:lineRule="auto"/>
    </w:pPr>
    <w:rPr>
      <w:rFonts w:ascii="Microsoft YaHei UI" w:eastAsia="Microsoft YaHei UI"/>
      <w:sz w:val="18"/>
      <w:szCs w:val="18"/>
    </w:rPr>
  </w:style>
  <w:style w:type="character" w:customStyle="1" w:styleId="Char3">
    <w:name w:val="批注框文本 Char"/>
    <w:link w:val="aa"/>
    <w:uiPriority w:val="99"/>
    <w:semiHidden/>
    <w:rsid w:val="009A6A33"/>
    <w:rPr>
      <w:rFonts w:ascii="Microsoft YaHei UI" w:eastAsia="Microsoft YaHei UI" w:hAnsi="Times New Roman"/>
      <w:spacing w:val="30"/>
      <w:kern w:val="24"/>
      <w:sz w:val="18"/>
      <w:szCs w:val="18"/>
      <w:lang w:val="en-US"/>
    </w:rPr>
  </w:style>
  <w:style w:type="character" w:customStyle="1" w:styleId="3Char">
    <w:name w:val="标题 3 Char"/>
    <w:link w:val="3"/>
    <w:semiHidden/>
    <w:rsid w:val="00BD7DE8"/>
    <w:rPr>
      <w:rFonts w:ascii="Times New Roman" w:eastAsia="仿宋_GB2312" w:hAnsi="Times New Roman"/>
      <w:b/>
      <w:bCs/>
      <w:spacing w:val="30"/>
      <w:kern w:val="24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0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8474B-0AE4-4CCB-B2AC-85ED86C88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499</Words>
  <Characters>2846</Characters>
  <Application>Microsoft Office Word</Application>
  <DocSecurity>0</DocSecurity>
  <Lines>23</Lines>
  <Paragraphs>6</Paragraphs>
  <ScaleCrop>false</ScaleCrop>
  <Company>osjd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zhangjin</dc:creator>
  <cp:keywords/>
  <dc:description/>
  <cp:lastModifiedBy>Yang Kainan</cp:lastModifiedBy>
  <cp:revision>70</cp:revision>
  <cp:lastPrinted>2016-11-25T06:44:00Z</cp:lastPrinted>
  <dcterms:created xsi:type="dcterms:W3CDTF">2013-09-06T08:37:00Z</dcterms:created>
  <dcterms:modified xsi:type="dcterms:W3CDTF">2018-03-28T12:52:00Z</dcterms:modified>
</cp:coreProperties>
</file>