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华文中宋"/>
          <w:b/>
          <w:bCs/>
          <w:color w:val="000000"/>
          <w:sz w:val="52"/>
          <w:szCs w:val="52"/>
        </w:rPr>
      </w:pPr>
    </w:p>
    <w:p>
      <w:pPr>
        <w:adjustRightInd w:val="0"/>
        <w:snapToGrid w:val="0"/>
        <w:spacing w:before="468" w:beforeLines="150" w:after="312" w:afterLines="100" w:line="312" w:lineRule="auto"/>
        <w:jc w:val="center"/>
        <w:rPr>
          <w:rFonts w:hAnsi="华文中宋" w:eastAsia="华文中宋"/>
          <w:b/>
          <w:bCs/>
          <w:color w:val="000000"/>
          <w:sz w:val="52"/>
          <w:szCs w:val="52"/>
        </w:rPr>
      </w:pPr>
      <w:r>
        <w:rPr>
          <w:rFonts w:eastAsia="华文中宋"/>
          <w:b/>
          <w:bCs/>
          <w:color w:val="000000"/>
          <w:sz w:val="52"/>
          <w:szCs w:val="52"/>
        </w:rPr>
        <w:t>2021</w:t>
      </w:r>
      <w:r>
        <w:rPr>
          <w:rFonts w:hint="eastAsia" w:hAnsi="华文中宋" w:cs="宋体"/>
          <w:b/>
          <w:bCs/>
          <w:color w:val="000000"/>
          <w:sz w:val="52"/>
          <w:szCs w:val="52"/>
        </w:rPr>
        <w:t>年铁路机车车辆驾驶人员资格</w:t>
      </w:r>
    </w:p>
    <w:p>
      <w:pPr>
        <w:adjustRightInd w:val="0"/>
        <w:snapToGrid w:val="0"/>
        <w:spacing w:before="468" w:beforeLines="150" w:after="312" w:afterLines="100" w:line="312" w:lineRule="auto"/>
        <w:jc w:val="center"/>
        <w:rPr>
          <w:rFonts w:eastAsia="华文中宋"/>
          <w:b/>
          <w:bCs/>
          <w:color w:val="000000"/>
          <w:sz w:val="72"/>
          <w:szCs w:val="72"/>
        </w:rPr>
      </w:pPr>
      <w:r>
        <w:rPr>
          <w:rFonts w:hint="eastAsia" w:hAnsi="华文中宋" w:cs="宋体"/>
          <w:b/>
          <w:bCs/>
          <w:color w:val="000000"/>
          <w:sz w:val="72"/>
          <w:szCs w:val="72"/>
        </w:rPr>
        <w:t>考</w:t>
      </w:r>
      <w:r>
        <w:rPr>
          <w:rFonts w:hAnsi="华文中宋" w:eastAsia="华文中宋"/>
          <w:b/>
          <w:bCs/>
          <w:color w:val="000000"/>
          <w:sz w:val="72"/>
          <w:szCs w:val="72"/>
        </w:rPr>
        <w:t xml:space="preserve"> </w:t>
      </w:r>
      <w:r>
        <w:rPr>
          <w:rFonts w:hint="eastAsia" w:hAnsi="华文中宋" w:cs="宋体"/>
          <w:b/>
          <w:bCs/>
          <w:color w:val="000000"/>
          <w:sz w:val="72"/>
          <w:szCs w:val="72"/>
        </w:rPr>
        <w:t>试</w:t>
      </w:r>
      <w:r>
        <w:rPr>
          <w:rFonts w:hAnsi="华文中宋" w:eastAsia="华文中宋"/>
          <w:b/>
          <w:bCs/>
          <w:color w:val="000000"/>
          <w:sz w:val="72"/>
          <w:szCs w:val="72"/>
        </w:rPr>
        <w:t xml:space="preserve"> </w:t>
      </w:r>
      <w:r>
        <w:rPr>
          <w:rFonts w:hint="eastAsia" w:cs="宋体"/>
          <w:b/>
          <w:bCs/>
          <w:color w:val="000000"/>
          <w:sz w:val="72"/>
          <w:szCs w:val="72"/>
        </w:rPr>
        <w:t>大</w:t>
      </w:r>
      <w:r>
        <w:rPr>
          <w:rFonts w:eastAsia="华文中宋"/>
          <w:b/>
          <w:bCs/>
          <w:color w:val="000000"/>
          <w:sz w:val="72"/>
          <w:szCs w:val="72"/>
        </w:rPr>
        <w:t xml:space="preserve"> </w:t>
      </w:r>
      <w:r>
        <w:rPr>
          <w:rFonts w:hint="eastAsia" w:cs="宋体"/>
          <w:b/>
          <w:bCs/>
          <w:color w:val="000000"/>
          <w:sz w:val="72"/>
          <w:szCs w:val="72"/>
        </w:rPr>
        <w:t>纲</w:t>
      </w:r>
    </w:p>
    <w:p>
      <w:pPr>
        <w:adjustRightInd w:val="0"/>
        <w:snapToGrid w:val="0"/>
        <w:spacing w:line="312" w:lineRule="auto"/>
        <w:jc w:val="center"/>
        <w:rPr>
          <w:rFonts w:eastAsia="仿宋_GB2312"/>
          <w:b/>
          <w:bCs/>
          <w:color w:val="000000"/>
          <w:sz w:val="30"/>
          <w:szCs w:val="30"/>
        </w:rPr>
      </w:pPr>
      <w:r>
        <w:rPr>
          <w:rFonts w:hint="eastAsia" w:eastAsia="仿宋_GB2312"/>
          <w:b/>
          <w:bCs/>
          <w:color w:val="000000"/>
          <w:sz w:val="30"/>
          <w:szCs w:val="30"/>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32"/>
          <w:szCs w:val="32"/>
        </w:rPr>
      </w:pPr>
      <w:r>
        <w:rPr>
          <w:rFonts w:eastAsia="仿宋_GB2312"/>
          <w:b/>
          <w:bCs/>
          <w:color w:val="000000"/>
          <w:sz w:val="32"/>
          <w:szCs w:val="32"/>
        </w:rPr>
        <w:t xml:space="preserve"> </w:t>
      </w:r>
    </w:p>
    <w:p>
      <w:pPr>
        <w:adjustRightInd w:val="0"/>
        <w:snapToGrid w:val="0"/>
        <w:spacing w:line="312" w:lineRule="auto"/>
        <w:jc w:val="center"/>
        <w:rPr>
          <w:rFonts w:eastAsia="仿宋_GB2312"/>
          <w:b/>
          <w:bCs/>
          <w:color w:val="000000"/>
          <w:sz w:val="32"/>
          <w:szCs w:val="32"/>
        </w:rPr>
      </w:pPr>
      <w:r>
        <w:rPr>
          <w:rFonts w:hint="eastAsia" w:eastAsia="仿宋_GB2312" w:cs="仿宋_GB2312"/>
          <w:b/>
          <w:bCs/>
          <w:color w:val="000000"/>
          <w:sz w:val="32"/>
          <w:szCs w:val="32"/>
        </w:rPr>
        <w:t>国家铁路局</w:t>
      </w:r>
    </w:p>
    <w:p>
      <w:pPr>
        <w:spacing w:before="100" w:beforeAutospacing="1" w:after="100" w:afterAutospacing="1" w:line="312" w:lineRule="auto"/>
        <w:ind w:left="99" w:leftChars="47"/>
        <w:jc w:val="center"/>
        <w:rPr>
          <w:rFonts w:eastAsia="仿宋_GB2312"/>
          <w:b/>
          <w:bCs/>
          <w:color w:val="000000"/>
          <w:sz w:val="32"/>
          <w:szCs w:val="32"/>
        </w:rPr>
      </w:pPr>
      <w:r>
        <w:rPr>
          <w:rFonts w:hint="eastAsia" w:eastAsia="仿宋_GB2312" w:cs="仿宋_GB2312"/>
          <w:b/>
          <w:bCs/>
          <w:color w:val="000000"/>
          <w:sz w:val="32"/>
          <w:szCs w:val="32"/>
        </w:rPr>
        <w:t>二</w:t>
      </w:r>
      <w:r>
        <w:rPr>
          <w:rFonts w:hint="eastAsia" w:ascii="宋体" w:hAnsi="宋体" w:cs="宋体"/>
          <w:b/>
          <w:bCs/>
          <w:color w:val="000000"/>
          <w:sz w:val="32"/>
          <w:szCs w:val="32"/>
        </w:rPr>
        <w:t>〇</w:t>
      </w:r>
      <w:r>
        <w:rPr>
          <w:rFonts w:hint="eastAsia" w:ascii="仿宋_GB2312" w:hAnsi="仿宋_GB2312" w:eastAsia="仿宋_GB2312" w:cs="仿宋_GB2312"/>
          <w:b/>
          <w:bCs/>
          <w:color w:val="000000"/>
          <w:sz w:val="32"/>
          <w:szCs w:val="32"/>
        </w:rPr>
        <w:t>二</w:t>
      </w:r>
      <w:r>
        <w:rPr>
          <w:rFonts w:hint="eastAsia" w:ascii="宋体" w:hAnsi="宋体" w:cs="宋体"/>
          <w:b/>
          <w:bCs/>
          <w:color w:val="000000"/>
          <w:sz w:val="32"/>
          <w:szCs w:val="32"/>
        </w:rPr>
        <w:t>一</w:t>
      </w:r>
      <w:r>
        <w:rPr>
          <w:rFonts w:hint="eastAsia" w:ascii="仿宋_GB2312" w:hAnsi="仿宋_GB2312" w:eastAsia="仿宋_GB2312" w:cs="仿宋_GB2312"/>
          <w:b/>
          <w:bCs/>
          <w:color w:val="000000"/>
          <w:sz w:val="32"/>
          <w:szCs w:val="32"/>
        </w:rPr>
        <w:t>年</w:t>
      </w:r>
      <w:r>
        <w:rPr>
          <w:rFonts w:ascii="仿宋_GB2312" w:hAnsi="仿宋_GB2312" w:eastAsia="仿宋_GB2312" w:cs="仿宋_GB2312"/>
          <w:b/>
          <w:bCs/>
          <w:color w:val="000000"/>
          <w:sz w:val="32"/>
          <w:szCs w:val="32"/>
        </w:rPr>
        <w:t>三</w:t>
      </w:r>
      <w:r>
        <w:rPr>
          <w:rFonts w:hint="eastAsia" w:ascii="仿宋_GB2312" w:hAnsi="仿宋_GB2312" w:eastAsia="仿宋_GB2312" w:cs="仿宋_GB2312"/>
          <w:b/>
          <w:bCs/>
          <w:color w:val="000000"/>
          <w:sz w:val="32"/>
          <w:szCs w:val="32"/>
        </w:rPr>
        <w:t>月</w:t>
      </w:r>
    </w:p>
    <w:p>
      <w:pPr>
        <w:adjustRightInd w:val="0"/>
        <w:snapToGrid w:val="0"/>
        <w:spacing w:line="312" w:lineRule="auto"/>
        <w:jc w:val="center"/>
        <w:rPr>
          <w:rFonts w:eastAsia="仿宋_GB2312"/>
          <w:b/>
          <w:bCs/>
          <w:color w:val="000000"/>
          <w:sz w:val="36"/>
          <w:szCs w:val="36"/>
        </w:rPr>
      </w:pPr>
      <w:r>
        <w:rPr>
          <w:rFonts w:eastAsia="仿宋_GB2312"/>
          <w:b/>
          <w:bCs/>
          <w:color w:val="000000"/>
          <w:sz w:val="36"/>
          <w:szCs w:val="36"/>
        </w:rPr>
        <w:br w:type="page"/>
      </w:r>
      <w:r>
        <w:rPr>
          <w:rFonts w:hint="eastAsia" w:eastAsia="仿宋_GB2312" w:cs="仿宋_GB2312"/>
          <w:b/>
          <w:bCs/>
          <w:color w:val="000000"/>
          <w:sz w:val="36"/>
          <w:szCs w:val="36"/>
        </w:rPr>
        <w:t>目</w:t>
      </w:r>
      <w:r>
        <w:rPr>
          <w:rFonts w:eastAsia="仿宋_GB2312"/>
          <w:b/>
          <w:bCs/>
          <w:color w:val="000000"/>
          <w:sz w:val="36"/>
          <w:szCs w:val="36"/>
        </w:rPr>
        <w:t xml:space="preserve">   </w:t>
      </w:r>
      <w:r>
        <w:rPr>
          <w:rFonts w:hint="eastAsia" w:eastAsia="仿宋_GB2312" w:cs="仿宋_GB2312"/>
          <w:b/>
          <w:bCs/>
          <w:color w:val="000000"/>
          <w:sz w:val="36"/>
          <w:szCs w:val="36"/>
        </w:rPr>
        <w:t>录</w:t>
      </w:r>
    </w:p>
    <w:p>
      <w:pPr>
        <w:adjustRightInd w:val="0"/>
        <w:snapToGrid w:val="0"/>
        <w:spacing w:line="312" w:lineRule="auto"/>
        <w:jc w:val="left"/>
        <w:rPr>
          <w:rFonts w:eastAsia="仿宋_GB2312"/>
          <w:color w:val="000000"/>
          <w:sz w:val="24"/>
          <w:szCs w:val="24"/>
        </w:rPr>
      </w:pPr>
      <w:r>
        <w:rPr>
          <w:rFonts w:eastAsia="仿宋_GB2312"/>
          <w:color w:val="000000"/>
          <w:sz w:val="24"/>
          <w:szCs w:val="24"/>
        </w:rPr>
        <w:t>2021</w:t>
      </w:r>
      <w:r>
        <w:rPr>
          <w:rFonts w:hint="eastAsia" w:eastAsia="仿宋_GB2312" w:cs="仿宋_GB2312"/>
          <w:color w:val="000000"/>
          <w:sz w:val="24"/>
          <w:szCs w:val="24"/>
        </w:rPr>
        <w:t>年铁路机车车辆驾驶人员资格考试</w:t>
      </w:r>
      <w:r>
        <w:rPr>
          <w:rFonts w:eastAsia="仿宋_GB2312" w:cs="仿宋_GB2312"/>
          <w:color w:val="000000"/>
          <w:sz w:val="24"/>
          <w:szCs w:val="24"/>
        </w:rPr>
        <w:t>大纲</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一、考试性质</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二、考试类型</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三、考试科目</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四、考试内容</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………2</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五、考试成绩公布与查询</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………2</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六、附则</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w:t>
      </w:r>
      <w:r>
        <w:rPr>
          <w:rFonts w:hint="eastAsia" w:eastAsia="仿宋_GB2312"/>
          <w:color w:val="000000"/>
          <w:sz w:val="24"/>
          <w:szCs w:val="24"/>
        </w:rPr>
        <w:t>2</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1 </w:t>
      </w:r>
      <w:r>
        <w:rPr>
          <w:rFonts w:hint="eastAsia" w:eastAsia="仿宋_GB2312" w:cs="仿宋_GB2312"/>
          <w:color w:val="000000"/>
          <w:sz w:val="24"/>
          <w:szCs w:val="24"/>
        </w:rPr>
        <w:t>铁路机车车辆驾驶人员资格考试内容（</w:t>
      </w:r>
      <w:r>
        <w:rPr>
          <w:rFonts w:eastAsia="仿宋_GB2312"/>
          <w:color w:val="000000"/>
          <w:sz w:val="24"/>
          <w:szCs w:val="24"/>
        </w:rPr>
        <w:t>J5</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w:t>
      </w:r>
      <w:r>
        <w:rPr>
          <w:rFonts w:hint="eastAsia" w:eastAsia="仿宋_GB2312"/>
          <w:color w:val="000000"/>
          <w:sz w:val="24"/>
          <w:szCs w:val="24"/>
        </w:rPr>
        <w:t>3</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2 </w:t>
      </w:r>
      <w:r>
        <w:rPr>
          <w:rFonts w:hint="eastAsia" w:eastAsia="仿宋_GB2312" w:cs="仿宋_GB2312"/>
          <w:color w:val="000000"/>
          <w:sz w:val="24"/>
          <w:szCs w:val="24"/>
        </w:rPr>
        <w:t>铁路机车车辆驾驶人员资格考试内容（</w:t>
      </w:r>
      <w:r>
        <w:rPr>
          <w:rFonts w:eastAsia="仿宋_GB2312"/>
          <w:color w:val="000000"/>
          <w:sz w:val="24"/>
          <w:szCs w:val="24"/>
        </w:rPr>
        <w:t>J6</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……………..………………………10</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3 </w:t>
      </w:r>
      <w:r>
        <w:rPr>
          <w:rFonts w:hint="eastAsia" w:eastAsia="仿宋_GB2312" w:cs="仿宋_GB2312"/>
          <w:color w:val="000000"/>
          <w:sz w:val="24"/>
          <w:szCs w:val="24"/>
        </w:rPr>
        <w:t>铁路机车车辆驾驶人员资格考试内容（</w:t>
      </w:r>
      <w:r>
        <w:rPr>
          <w:rFonts w:eastAsia="仿宋_GB2312"/>
          <w:color w:val="000000"/>
          <w:sz w:val="24"/>
          <w:szCs w:val="24"/>
        </w:rPr>
        <w:t>J7</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……………..………………………17</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4 </w:t>
      </w:r>
      <w:r>
        <w:rPr>
          <w:rFonts w:hint="eastAsia" w:eastAsia="仿宋_GB2312" w:cs="仿宋_GB2312"/>
          <w:color w:val="000000"/>
          <w:sz w:val="24"/>
          <w:szCs w:val="24"/>
        </w:rPr>
        <w:t>铁路机车车辆驾驶人员资格考试内容（</w:t>
      </w:r>
      <w:r>
        <w:rPr>
          <w:rFonts w:eastAsia="仿宋_GB2312"/>
          <w:color w:val="000000"/>
          <w:sz w:val="24"/>
          <w:szCs w:val="24"/>
        </w:rPr>
        <w:t>J8</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……………..………………………2</w:t>
      </w:r>
      <w:r>
        <w:rPr>
          <w:rFonts w:hint="eastAsia" w:eastAsia="仿宋_GB2312"/>
          <w:color w:val="000000"/>
          <w:sz w:val="24"/>
          <w:szCs w:val="24"/>
        </w:rPr>
        <w:t>4</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5 </w:t>
      </w:r>
      <w:r>
        <w:rPr>
          <w:rFonts w:hint="eastAsia" w:eastAsia="仿宋_GB2312" w:cs="仿宋_GB2312"/>
          <w:color w:val="000000"/>
          <w:sz w:val="24"/>
          <w:szCs w:val="24"/>
        </w:rPr>
        <w:t>铁路机车车辆驾驶人员资格考试内容（</w:t>
      </w:r>
      <w:r>
        <w:rPr>
          <w:rFonts w:eastAsia="仿宋_GB2312"/>
          <w:color w:val="000000"/>
          <w:sz w:val="24"/>
          <w:szCs w:val="24"/>
        </w:rPr>
        <w:t>J9</w:t>
      </w:r>
      <w:r>
        <w:rPr>
          <w:rFonts w:hint="eastAsia" w:eastAsia="仿宋_GB2312" w:cs="仿宋_GB2312"/>
          <w:color w:val="000000"/>
          <w:sz w:val="24"/>
          <w:szCs w:val="24"/>
        </w:rPr>
        <w:t>类</w:t>
      </w:r>
      <w:r>
        <w:rPr>
          <w:rFonts w:eastAsia="仿宋_GB2312" w:cs="仿宋_GB2312"/>
          <w:color w:val="000000"/>
          <w:sz w:val="24"/>
          <w:szCs w:val="24"/>
        </w:rPr>
        <w:t>）</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w:t>
      </w:r>
      <w:r>
        <w:rPr>
          <w:rFonts w:hint="eastAsia" w:eastAsia="仿宋_GB2312"/>
          <w:color w:val="000000"/>
          <w:sz w:val="24"/>
          <w:szCs w:val="24"/>
        </w:rPr>
        <w:t>31</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6 </w:t>
      </w:r>
      <w:r>
        <w:rPr>
          <w:rFonts w:hint="eastAsia" w:eastAsia="仿宋_GB2312" w:cs="仿宋_GB2312"/>
          <w:color w:val="000000"/>
          <w:sz w:val="24"/>
          <w:szCs w:val="24"/>
        </w:rPr>
        <w:t>铁路机车车辆驾驶人员资格考试内容（</w:t>
      </w:r>
      <w:r>
        <w:rPr>
          <w:rFonts w:eastAsia="仿宋_GB2312"/>
          <w:color w:val="000000"/>
          <w:sz w:val="24"/>
          <w:szCs w:val="24"/>
        </w:rPr>
        <w:t>L2</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…3</w:t>
      </w:r>
      <w:r>
        <w:rPr>
          <w:rFonts w:hint="eastAsia" w:eastAsia="仿宋_GB2312"/>
          <w:color w:val="000000"/>
          <w:sz w:val="24"/>
          <w:szCs w:val="24"/>
        </w:rPr>
        <w:t>8</w:t>
      </w:r>
    </w:p>
    <w:p>
      <w:pPr>
        <w:adjustRightInd w:val="0"/>
        <w:snapToGrid w:val="0"/>
        <w:spacing w:line="312" w:lineRule="auto"/>
        <w:ind w:right="25" w:rightChars="12"/>
        <w:rPr>
          <w:rFonts w:eastAsia="黑体"/>
          <w:b/>
          <w:bCs/>
          <w:color w:val="000000"/>
          <w:sz w:val="36"/>
          <w:szCs w:val="36"/>
        </w:rPr>
        <w:sectPr>
          <w:footerReference r:id="rId3" w:type="default"/>
          <w:pgSz w:w="11906" w:h="16838"/>
          <w:pgMar w:top="1417" w:right="1247" w:bottom="1417" w:left="1247" w:header="851" w:footer="992" w:gutter="0"/>
          <w:pgNumType w:start="1"/>
          <w:cols w:space="425" w:num="1"/>
          <w:docGrid w:type="lines" w:linePitch="312" w:charSpace="0"/>
        </w:sectPr>
      </w:pPr>
      <w:r>
        <w:rPr>
          <w:rFonts w:hint="eastAsia" w:eastAsia="仿宋_GB2312" w:cs="仿宋_GB2312"/>
          <w:color w:val="000000"/>
          <w:sz w:val="24"/>
          <w:szCs w:val="24"/>
        </w:rPr>
        <w:t>附件</w:t>
      </w:r>
      <w:r>
        <w:rPr>
          <w:rFonts w:eastAsia="仿宋_GB2312"/>
          <w:color w:val="000000"/>
          <w:sz w:val="24"/>
          <w:szCs w:val="24"/>
        </w:rPr>
        <w:t xml:space="preserve">7 </w:t>
      </w:r>
      <w:r>
        <w:rPr>
          <w:rFonts w:hint="eastAsia" w:eastAsia="仿宋_GB2312" w:cs="仿宋_GB2312"/>
          <w:color w:val="000000"/>
          <w:sz w:val="24"/>
          <w:szCs w:val="24"/>
        </w:rPr>
        <w:t>铁路机车车辆驾驶人员资格考试内容（</w:t>
      </w:r>
      <w:r>
        <w:rPr>
          <w:rFonts w:eastAsia="仿宋_GB2312"/>
          <w:color w:val="000000"/>
          <w:sz w:val="24"/>
          <w:szCs w:val="24"/>
        </w:rPr>
        <w:t>L3</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……44</w:t>
      </w:r>
    </w:p>
    <w:p>
      <w:pPr>
        <w:adjustRightInd w:val="0"/>
        <w:snapToGrid w:val="0"/>
        <w:spacing w:before="240" w:beforeLines="100" w:after="240" w:afterLines="100" w:line="324" w:lineRule="auto"/>
        <w:jc w:val="center"/>
        <w:outlineLvl w:val="0"/>
        <w:rPr>
          <w:rFonts w:eastAsia="黑体"/>
          <w:b/>
          <w:bCs/>
          <w:color w:val="000000"/>
          <w:sz w:val="36"/>
          <w:szCs w:val="36"/>
        </w:rPr>
      </w:pPr>
      <w:r>
        <w:rPr>
          <w:rFonts w:eastAsia="黑体"/>
          <w:b/>
          <w:bCs/>
          <w:color w:val="000000"/>
          <w:sz w:val="36"/>
          <w:szCs w:val="36"/>
        </w:rPr>
        <w:t>2021</w:t>
      </w:r>
      <w:r>
        <w:rPr>
          <w:rFonts w:hint="eastAsia" w:eastAsia="黑体" w:cs="黑体"/>
          <w:b/>
          <w:bCs/>
          <w:color w:val="000000"/>
          <w:sz w:val="36"/>
          <w:szCs w:val="36"/>
        </w:rPr>
        <w:t>年铁路机车车辆驾驶人员资格考试大纲</w:t>
      </w:r>
    </w:p>
    <w:p>
      <w:pPr>
        <w:snapToGrid w:val="0"/>
        <w:spacing w:before="120" w:beforeLines="50"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一、考试性质</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铁路机车车辆驾驶人员资格考试是依据《铁路安全管理条例》（中华人民共和国国务院令第</w:t>
      </w:r>
      <w:r>
        <w:rPr>
          <w:rFonts w:eastAsia="仿宋_GB2312"/>
          <w:color w:val="000000"/>
          <w:sz w:val="24"/>
          <w:szCs w:val="24"/>
        </w:rPr>
        <w:t>639</w:t>
      </w:r>
      <w:r>
        <w:rPr>
          <w:rFonts w:hint="eastAsia" w:eastAsia="仿宋_GB2312" w:cs="仿宋_GB2312"/>
          <w:color w:val="000000"/>
          <w:sz w:val="24"/>
          <w:szCs w:val="24"/>
        </w:rPr>
        <w:t>号）、《铁路机车车辆驾驶人员资格许可办法》（交通运输部令</w:t>
      </w:r>
      <w:r>
        <w:rPr>
          <w:rFonts w:eastAsia="仿宋_GB2312"/>
          <w:color w:val="000000"/>
          <w:sz w:val="24"/>
          <w:szCs w:val="24"/>
        </w:rPr>
        <w:t>2019</w:t>
      </w:r>
      <w:r>
        <w:rPr>
          <w:rFonts w:hint="eastAsia" w:eastAsia="仿宋_GB2312" w:cs="仿宋_GB2312"/>
          <w:color w:val="000000"/>
          <w:sz w:val="24"/>
          <w:szCs w:val="24"/>
        </w:rPr>
        <w:t>年第</w:t>
      </w:r>
      <w:r>
        <w:rPr>
          <w:rFonts w:eastAsia="仿宋_GB2312"/>
          <w:color w:val="000000"/>
          <w:sz w:val="24"/>
          <w:szCs w:val="24"/>
        </w:rPr>
        <w:t>43</w:t>
      </w:r>
      <w:r>
        <w:rPr>
          <w:rFonts w:hint="eastAsia" w:eastAsia="仿宋_GB2312" w:cs="仿宋_GB2312"/>
          <w:color w:val="000000"/>
          <w:sz w:val="24"/>
          <w:szCs w:val="24"/>
        </w:rPr>
        <w:t>号）和《铁路机车车辆驾驶人员资格许可实施细则》（国铁设备</w:t>
      </w:r>
      <w:r>
        <w:rPr>
          <w:rFonts w:eastAsia="仿宋_GB2312" w:cs="仿宋_GB2312"/>
          <w:color w:val="000000"/>
          <w:sz w:val="24"/>
          <w:szCs w:val="24"/>
        </w:rPr>
        <w:t>监规</w:t>
      </w:r>
      <w:r>
        <w:rPr>
          <w:rFonts w:hint="eastAsia" w:eastAsia="仿宋_GB2312" w:cs="仿宋_GB2312"/>
          <w:color w:val="000000"/>
          <w:sz w:val="24"/>
          <w:szCs w:val="24"/>
        </w:rPr>
        <w:t>〔2020〕1</w:t>
      </w:r>
      <w:r>
        <w:rPr>
          <w:rFonts w:eastAsia="仿宋_GB2312" w:cs="仿宋_GB2312"/>
          <w:color w:val="000000"/>
          <w:sz w:val="24"/>
          <w:szCs w:val="24"/>
        </w:rPr>
        <w:t>5</w:t>
      </w:r>
      <w:r>
        <w:rPr>
          <w:rFonts w:hint="eastAsia" w:eastAsia="仿宋_GB2312" w:cs="仿宋_GB2312"/>
          <w:color w:val="000000"/>
          <w:sz w:val="24"/>
          <w:szCs w:val="24"/>
        </w:rPr>
        <w:t>号）规定设立的全国性资格考试。由国家铁路局铁路机车车辆驾驶</w:t>
      </w:r>
      <w:r>
        <w:rPr>
          <w:rFonts w:eastAsia="仿宋_GB2312" w:cs="仿宋_GB2312"/>
          <w:color w:val="000000"/>
          <w:sz w:val="24"/>
          <w:szCs w:val="24"/>
        </w:rPr>
        <w:t>人员资格</w:t>
      </w:r>
      <w:r>
        <w:rPr>
          <w:rFonts w:hint="eastAsia" w:eastAsia="仿宋_GB2312" w:cs="仿宋_GB2312"/>
          <w:color w:val="000000"/>
          <w:sz w:val="24"/>
          <w:szCs w:val="24"/>
        </w:rPr>
        <w:t>考试中心（以下简称“考试中心”）具体组织实施。</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二、考试类型</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铁路机车车辆驾驶人员资格考试分为机车系列和自轮运转车辆系列考试，考试具体代码及对应的准驾机车车辆类型为：</w:t>
      </w:r>
    </w:p>
    <w:p>
      <w:pPr>
        <w:adjustRightInd w:val="0"/>
        <w:snapToGrid w:val="0"/>
        <w:spacing w:line="324" w:lineRule="auto"/>
        <w:rPr>
          <w:rFonts w:eastAsia="仿宋_GB2312"/>
          <w:color w:val="000000"/>
          <w:sz w:val="24"/>
          <w:szCs w:val="24"/>
        </w:rPr>
      </w:pPr>
      <w:r>
        <w:rPr>
          <w:rFonts w:eastAsia="仿宋_GB2312"/>
          <w:color w:val="000000"/>
          <w:sz w:val="24"/>
          <w:szCs w:val="24"/>
        </w:rPr>
        <w:t xml:space="preserve">    </w:t>
      </w:r>
      <w:r>
        <w:rPr>
          <w:rFonts w:hint="eastAsia" w:eastAsia="仿宋_GB2312" w:cs="仿宋_GB2312"/>
          <w:color w:val="000000"/>
          <w:sz w:val="24"/>
          <w:szCs w:val="24"/>
        </w:rPr>
        <w:t>（一）机车系列</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J1</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动车组和内燃、电力机车；</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J2</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动车组（不含</w:t>
      </w:r>
      <w:r>
        <w:rPr>
          <w:rFonts w:eastAsia="仿宋_GB2312" w:cs="仿宋_GB2312"/>
          <w:color w:val="000000"/>
          <w:sz w:val="24"/>
          <w:szCs w:val="24"/>
        </w:rPr>
        <w:t>动力集中</w:t>
      </w:r>
      <w:r>
        <w:rPr>
          <w:rFonts w:hint="eastAsia" w:eastAsia="仿宋_GB2312" w:cs="仿宋_GB2312"/>
          <w:color w:val="000000"/>
          <w:sz w:val="24"/>
          <w:szCs w:val="24"/>
        </w:rPr>
        <w:t>型</w:t>
      </w:r>
      <w:r>
        <w:rPr>
          <w:rFonts w:eastAsia="仿宋_GB2312" w:cs="仿宋_GB2312"/>
          <w:color w:val="000000"/>
          <w:sz w:val="24"/>
          <w:szCs w:val="24"/>
        </w:rPr>
        <w:t>电力动车组）</w:t>
      </w:r>
      <w:r>
        <w:rPr>
          <w:rFonts w:hint="eastAsia" w:eastAsia="仿宋_GB2312" w:cs="仿宋_GB2312"/>
          <w:color w:val="000000"/>
          <w:sz w:val="24"/>
          <w:szCs w:val="24"/>
        </w:rPr>
        <w:t>和内燃机车；</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J3</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动车组（不含</w:t>
      </w:r>
      <w:r>
        <w:rPr>
          <w:rFonts w:eastAsia="仿宋_GB2312" w:cs="仿宋_GB2312"/>
          <w:color w:val="000000"/>
          <w:sz w:val="24"/>
          <w:szCs w:val="24"/>
        </w:rPr>
        <w:t>动力集中</w:t>
      </w:r>
      <w:r>
        <w:rPr>
          <w:rFonts w:hint="eastAsia" w:eastAsia="仿宋_GB2312" w:cs="仿宋_GB2312"/>
          <w:color w:val="000000"/>
          <w:sz w:val="24"/>
          <w:szCs w:val="24"/>
        </w:rPr>
        <w:t>型内燃</w:t>
      </w:r>
      <w:r>
        <w:rPr>
          <w:rFonts w:eastAsia="仿宋_GB2312" w:cs="仿宋_GB2312"/>
          <w:color w:val="000000"/>
          <w:sz w:val="24"/>
          <w:szCs w:val="24"/>
        </w:rPr>
        <w:t>动车组）</w:t>
      </w:r>
      <w:r>
        <w:rPr>
          <w:rFonts w:hint="eastAsia" w:eastAsia="仿宋_GB2312" w:cs="仿宋_GB2312"/>
          <w:color w:val="000000"/>
          <w:sz w:val="24"/>
          <w:szCs w:val="24"/>
        </w:rPr>
        <w:t>和电力机车；</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J4</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olor w:val="000000"/>
          <w:sz w:val="24"/>
          <w:szCs w:val="24"/>
        </w:rPr>
        <w:t>动车组</w:t>
      </w:r>
      <w:r>
        <w:rPr>
          <w:rFonts w:hint="eastAsia" w:eastAsia="仿宋_GB2312" w:cs="仿宋_GB2312"/>
          <w:color w:val="000000"/>
          <w:sz w:val="24"/>
          <w:szCs w:val="24"/>
        </w:rPr>
        <w:t>（不含</w:t>
      </w:r>
      <w:r>
        <w:rPr>
          <w:rFonts w:eastAsia="仿宋_GB2312" w:cs="仿宋_GB2312"/>
          <w:color w:val="000000"/>
          <w:sz w:val="24"/>
          <w:szCs w:val="24"/>
        </w:rPr>
        <w:t>动力</w:t>
      </w:r>
      <w:r>
        <w:rPr>
          <w:rFonts w:hint="eastAsia" w:eastAsia="仿宋_GB2312" w:cs="仿宋_GB2312"/>
          <w:color w:val="000000"/>
          <w:sz w:val="24"/>
          <w:szCs w:val="24"/>
        </w:rPr>
        <w:t>分散型</w:t>
      </w:r>
      <w:r>
        <w:rPr>
          <w:rFonts w:eastAsia="仿宋_GB2312" w:cs="仿宋_GB2312"/>
          <w:color w:val="000000"/>
          <w:sz w:val="24"/>
          <w:szCs w:val="24"/>
        </w:rPr>
        <w:t>电力动车组）</w:t>
      </w:r>
      <w:r>
        <w:rPr>
          <w:rFonts w:hint="eastAsia" w:eastAsia="仿宋_GB2312" w:cs="仿宋_GB2312"/>
          <w:color w:val="000000"/>
          <w:sz w:val="24"/>
          <w:szCs w:val="24"/>
        </w:rPr>
        <w:t>和内燃、电力机车；</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J5</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内燃机车；</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J6</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电力机车；</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J7</w:t>
      </w:r>
      <w:r>
        <w:rPr>
          <w:rFonts w:hint="eastAsia" w:eastAsia="仿宋_GB2312" w:cs="仿宋_GB2312"/>
          <w:color w:val="000000"/>
          <w:sz w:val="24"/>
          <w:szCs w:val="24"/>
        </w:rPr>
        <w:t>类</w:t>
      </w:r>
      <w:r>
        <w:rPr>
          <w:rFonts w:eastAsia="仿宋_GB2312"/>
          <w:color w:val="000000"/>
          <w:sz w:val="24"/>
          <w:szCs w:val="24"/>
        </w:rPr>
        <w:t>—</w:t>
      </w:r>
      <w:r>
        <w:rPr>
          <w:rFonts w:eastAsia="仿宋_GB2312" w:cs="仿宋_GB2312"/>
          <w:color w:val="000000"/>
          <w:sz w:val="24"/>
          <w:szCs w:val="24"/>
        </w:rPr>
        <w:t>动力</w:t>
      </w:r>
      <w:r>
        <w:rPr>
          <w:rFonts w:hint="eastAsia" w:eastAsia="仿宋_GB2312" w:cs="仿宋_GB2312"/>
          <w:color w:val="000000"/>
          <w:sz w:val="24"/>
          <w:szCs w:val="24"/>
        </w:rPr>
        <w:t>分散型</w:t>
      </w:r>
      <w:r>
        <w:rPr>
          <w:rFonts w:eastAsia="仿宋_GB2312" w:cs="仿宋_GB2312"/>
          <w:color w:val="000000"/>
          <w:sz w:val="24"/>
          <w:szCs w:val="24"/>
        </w:rPr>
        <w:t>电力动车组</w:t>
      </w:r>
      <w:r>
        <w:rPr>
          <w:rFonts w:hint="eastAsia" w:eastAsia="仿宋_GB2312" w:cs="仿宋_GB2312"/>
          <w:color w:val="000000"/>
          <w:sz w:val="24"/>
          <w:szCs w:val="24"/>
        </w:rPr>
        <w:t>；</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J8</w:t>
      </w:r>
      <w:r>
        <w:rPr>
          <w:rFonts w:hint="eastAsia" w:eastAsia="仿宋_GB2312" w:cs="仿宋_GB2312"/>
          <w:color w:val="000000"/>
          <w:sz w:val="24"/>
          <w:szCs w:val="24"/>
        </w:rPr>
        <w:t>类</w:t>
      </w:r>
      <w:r>
        <w:rPr>
          <w:rFonts w:eastAsia="仿宋_GB2312"/>
          <w:color w:val="000000"/>
          <w:sz w:val="24"/>
          <w:szCs w:val="24"/>
        </w:rPr>
        <w:t>—</w:t>
      </w:r>
      <w:r>
        <w:rPr>
          <w:rFonts w:eastAsia="仿宋_GB2312" w:cs="仿宋_GB2312"/>
          <w:color w:val="000000"/>
          <w:sz w:val="24"/>
          <w:szCs w:val="24"/>
        </w:rPr>
        <w:t>动力集中</w:t>
      </w:r>
      <w:r>
        <w:rPr>
          <w:rFonts w:hint="eastAsia" w:eastAsia="仿宋_GB2312" w:cs="仿宋_GB2312"/>
          <w:color w:val="000000"/>
          <w:sz w:val="24"/>
          <w:szCs w:val="24"/>
        </w:rPr>
        <w:t>型内燃</w:t>
      </w:r>
      <w:r>
        <w:rPr>
          <w:rFonts w:eastAsia="仿宋_GB2312" w:cs="仿宋_GB2312"/>
          <w:color w:val="000000"/>
          <w:sz w:val="24"/>
          <w:szCs w:val="24"/>
        </w:rPr>
        <w:t>动车组</w:t>
      </w:r>
      <w:r>
        <w:rPr>
          <w:rFonts w:hint="eastAsia" w:eastAsia="仿宋_GB2312" w:cs="仿宋_GB2312"/>
          <w:color w:val="000000"/>
          <w:sz w:val="24"/>
          <w:szCs w:val="24"/>
        </w:rPr>
        <w:t>；</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J9</w:t>
      </w:r>
      <w:r>
        <w:rPr>
          <w:rFonts w:hint="eastAsia" w:eastAsia="仿宋_GB2312" w:cs="仿宋_GB2312"/>
          <w:color w:val="000000"/>
          <w:sz w:val="24"/>
          <w:szCs w:val="24"/>
        </w:rPr>
        <w:t>类</w:t>
      </w:r>
      <w:r>
        <w:rPr>
          <w:rFonts w:eastAsia="仿宋_GB2312"/>
          <w:color w:val="000000"/>
          <w:sz w:val="24"/>
          <w:szCs w:val="24"/>
        </w:rPr>
        <w:t>—</w:t>
      </w:r>
      <w:r>
        <w:rPr>
          <w:rFonts w:eastAsia="仿宋_GB2312" w:cs="仿宋_GB2312"/>
          <w:color w:val="000000"/>
          <w:sz w:val="24"/>
          <w:szCs w:val="24"/>
        </w:rPr>
        <w:t>动力集中</w:t>
      </w:r>
      <w:r>
        <w:rPr>
          <w:rFonts w:hint="eastAsia" w:eastAsia="仿宋_GB2312" w:cs="仿宋_GB2312"/>
          <w:color w:val="000000"/>
          <w:sz w:val="24"/>
          <w:szCs w:val="24"/>
        </w:rPr>
        <w:t>型</w:t>
      </w:r>
      <w:r>
        <w:rPr>
          <w:rFonts w:eastAsia="仿宋_GB2312" w:cs="仿宋_GB2312"/>
          <w:color w:val="000000"/>
          <w:sz w:val="24"/>
          <w:szCs w:val="24"/>
        </w:rPr>
        <w:t>电力动车组</w:t>
      </w:r>
      <w:r>
        <w:rPr>
          <w:rFonts w:hint="eastAsia" w:eastAsia="仿宋_GB2312" w:cs="仿宋_GB2312"/>
          <w:color w:val="000000"/>
          <w:sz w:val="24"/>
          <w:szCs w:val="24"/>
        </w:rPr>
        <w:t>。</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（二）自轮运转车辆系列</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L1</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大型养路机械和轨道车、接触网作业车；</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L2</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大型养路机械；</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L3</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轨道车、接触网作业车。</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三、考试科目</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铁路机车车辆驾驶人员资格考试分为理论考试和实际操作考试（以下简称实作考试）两部分。</w:t>
      </w:r>
    </w:p>
    <w:p>
      <w:pPr>
        <w:snapToGrid w:val="0"/>
        <w:spacing w:line="321" w:lineRule="auto"/>
        <w:ind w:firstLine="480" w:firstLineChars="200"/>
        <w:rPr>
          <w:rFonts w:eastAsia="黑体"/>
          <w:color w:val="000000"/>
          <w:sz w:val="28"/>
          <w:szCs w:val="28"/>
        </w:rPr>
      </w:pPr>
      <w:r>
        <w:rPr>
          <w:rFonts w:hint="eastAsia" w:eastAsia="仿宋_GB2312" w:cs="仿宋_GB2312"/>
          <w:color w:val="000000"/>
          <w:sz w:val="24"/>
          <w:szCs w:val="24"/>
        </w:rPr>
        <w:t>理论考试包括行车安全规章、专业知识两个</w:t>
      </w:r>
      <w:r>
        <w:rPr>
          <w:rFonts w:eastAsia="仿宋_GB2312" w:cs="仿宋_GB2312"/>
          <w:color w:val="000000"/>
          <w:sz w:val="24"/>
          <w:szCs w:val="24"/>
        </w:rPr>
        <w:t>科目</w:t>
      </w:r>
      <w:r>
        <w:rPr>
          <w:rFonts w:hint="eastAsia" w:eastAsia="仿宋_GB2312" w:cs="仿宋_GB2312"/>
          <w:color w:val="000000"/>
          <w:sz w:val="24"/>
          <w:szCs w:val="24"/>
        </w:rPr>
        <w:t>。每个科目的试卷均采用百分制，其中：行车安全规章科目</w:t>
      </w:r>
      <w:r>
        <w:rPr>
          <w:rFonts w:eastAsia="仿宋_GB2312" w:cs="仿宋_GB2312"/>
          <w:color w:val="000000"/>
          <w:sz w:val="24"/>
          <w:szCs w:val="24"/>
        </w:rPr>
        <w:t>90</w:t>
      </w:r>
      <w:r>
        <w:rPr>
          <w:rFonts w:hint="eastAsia" w:eastAsia="仿宋_GB2312" w:cs="仿宋_GB2312"/>
          <w:color w:val="000000"/>
          <w:sz w:val="24"/>
          <w:szCs w:val="24"/>
        </w:rPr>
        <w:t>分及格，专业知识科目</w:t>
      </w:r>
      <w:r>
        <w:rPr>
          <w:rFonts w:eastAsia="仿宋_GB2312" w:cs="仿宋_GB2312"/>
          <w:color w:val="000000"/>
          <w:sz w:val="24"/>
          <w:szCs w:val="24"/>
        </w:rPr>
        <w:t>80</w:t>
      </w:r>
      <w:r>
        <w:rPr>
          <w:rFonts w:hint="eastAsia" w:eastAsia="仿宋_GB2312" w:cs="仿宋_GB2312"/>
          <w:color w:val="000000"/>
          <w:sz w:val="24"/>
          <w:szCs w:val="24"/>
        </w:rPr>
        <w:t>分及格。两个科目都及格，理论考试即为合格。理论考试采用闭卷笔答方式进行，题型为填空题、选择题、判断题、简答题、综合题。</w:t>
      </w:r>
    </w:p>
    <w:p>
      <w:pPr>
        <w:adjustRightInd w:val="0"/>
        <w:snapToGrid w:val="0"/>
        <w:spacing w:line="360" w:lineRule="auto"/>
        <w:ind w:firstLine="480" w:firstLineChars="200"/>
        <w:rPr>
          <w:rFonts w:eastAsia="仿宋_GB2312"/>
          <w:color w:val="000000"/>
          <w:sz w:val="24"/>
          <w:szCs w:val="24"/>
        </w:rPr>
      </w:pPr>
      <w:r>
        <w:rPr>
          <w:rFonts w:hint="eastAsia" w:eastAsia="仿宋_GB2312" w:cs="仿宋_GB2312"/>
          <w:color w:val="000000"/>
          <w:sz w:val="24"/>
          <w:szCs w:val="24"/>
        </w:rPr>
        <w:t>实作考试包括检查与试验、驾驶两个</w:t>
      </w:r>
      <w:r>
        <w:rPr>
          <w:rFonts w:eastAsia="仿宋_GB2312" w:cs="仿宋_GB2312"/>
          <w:color w:val="000000"/>
          <w:sz w:val="24"/>
          <w:szCs w:val="24"/>
        </w:rPr>
        <w:t>科目</w:t>
      </w:r>
      <w:r>
        <w:rPr>
          <w:rFonts w:hint="eastAsia" w:eastAsia="仿宋_GB2312" w:cs="仿宋_GB2312"/>
          <w:color w:val="000000"/>
          <w:sz w:val="24"/>
          <w:szCs w:val="24"/>
        </w:rPr>
        <w:t>。每个科目考试均采用百分制，每科</w:t>
      </w:r>
      <w:r>
        <w:rPr>
          <w:rFonts w:eastAsia="仿宋_GB2312"/>
          <w:color w:val="000000"/>
          <w:sz w:val="24"/>
          <w:szCs w:val="24"/>
        </w:rPr>
        <w:t>80</w:t>
      </w:r>
      <w:r>
        <w:rPr>
          <w:rFonts w:hint="eastAsia" w:eastAsia="仿宋_GB2312" w:cs="仿宋_GB2312"/>
          <w:color w:val="000000"/>
          <w:sz w:val="24"/>
          <w:szCs w:val="24"/>
        </w:rPr>
        <w:t>分及格。两个科目都及格，实作考试即为合格。</w:t>
      </w:r>
    </w:p>
    <w:p>
      <w:pPr>
        <w:adjustRightInd w:val="0"/>
        <w:snapToGrid w:val="0"/>
        <w:spacing w:line="324" w:lineRule="auto"/>
        <w:ind w:firstLine="480" w:firstLineChars="200"/>
        <w:rPr>
          <w:rFonts w:eastAsia="仿宋_GB2312" w:cs="仿宋_GB2312"/>
          <w:color w:val="000000"/>
          <w:sz w:val="24"/>
          <w:szCs w:val="24"/>
        </w:rPr>
      </w:pPr>
      <w:r>
        <w:rPr>
          <w:rFonts w:hint="eastAsia" w:eastAsia="仿宋_GB2312" w:cs="仿宋_GB2312"/>
          <w:color w:val="000000"/>
          <w:sz w:val="24"/>
          <w:szCs w:val="24"/>
        </w:rPr>
        <w:t>实作考试采取考生在指定的现场和考试车型上逐项独立操作，实作</w:t>
      </w:r>
      <w:r>
        <w:rPr>
          <w:rFonts w:eastAsia="仿宋_GB2312" w:cs="仿宋_GB2312"/>
          <w:color w:val="000000"/>
          <w:sz w:val="24"/>
          <w:szCs w:val="24"/>
        </w:rPr>
        <w:t>考评员</w:t>
      </w:r>
      <w:r>
        <w:rPr>
          <w:rFonts w:hint="eastAsia" w:eastAsia="仿宋_GB2312" w:cs="仿宋_GB2312"/>
          <w:color w:val="000000"/>
          <w:sz w:val="24"/>
          <w:szCs w:val="24"/>
        </w:rPr>
        <w:t>当场按</w:t>
      </w:r>
      <w:r>
        <w:rPr>
          <w:rFonts w:eastAsia="仿宋_GB2312" w:cs="仿宋_GB2312"/>
          <w:color w:val="000000"/>
          <w:sz w:val="24"/>
          <w:szCs w:val="24"/>
        </w:rPr>
        <w:t>标准评定。</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理论考试合格者，由考试中心核发相应的理论考试合格证明，该合格证明两年内有效。在理论考试合格证明有效期内，申请人最多可参加三次实作考试。理论考试和实作考试均合格者，方可取得相应类别的铁路机车车辆驾驶资格。</w:t>
      </w:r>
    </w:p>
    <w:p>
      <w:pPr>
        <w:snapToGrid w:val="0"/>
        <w:spacing w:line="322" w:lineRule="auto"/>
        <w:ind w:firstLine="560" w:firstLineChars="200"/>
        <w:outlineLvl w:val="0"/>
        <w:rPr>
          <w:rFonts w:ascii="黑体" w:eastAsia="黑体"/>
          <w:color w:val="000000"/>
          <w:sz w:val="28"/>
          <w:szCs w:val="28"/>
        </w:rPr>
      </w:pPr>
      <w:r>
        <w:rPr>
          <w:rFonts w:hint="eastAsia" w:ascii="黑体" w:eastAsia="黑体" w:cs="黑体"/>
          <w:color w:val="000000"/>
          <w:sz w:val="28"/>
          <w:szCs w:val="28"/>
        </w:rPr>
        <w:t>四、考试内容</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考试内容分别见附件</w:t>
      </w:r>
      <w:r>
        <w:rPr>
          <w:rFonts w:eastAsia="仿宋_GB2312"/>
          <w:color w:val="000000"/>
          <w:sz w:val="24"/>
          <w:szCs w:val="24"/>
        </w:rPr>
        <w:t>1~7</w:t>
      </w:r>
      <w:r>
        <w:rPr>
          <w:rFonts w:hint="eastAsia" w:eastAsia="仿宋_GB2312" w:cs="仿宋_GB2312"/>
          <w:color w:val="000000"/>
          <w:sz w:val="24"/>
          <w:szCs w:val="24"/>
        </w:rPr>
        <w:t>。</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五、考试成绩公布与查询</w:t>
      </w:r>
    </w:p>
    <w:p>
      <w:pPr>
        <w:spacing w:line="324" w:lineRule="auto"/>
        <w:ind w:firstLine="480" w:firstLineChars="200"/>
        <w:rPr>
          <w:rFonts w:eastAsia="仿宋_GB2312"/>
          <w:color w:val="000000"/>
          <w:sz w:val="24"/>
          <w:szCs w:val="24"/>
        </w:rPr>
      </w:pPr>
      <w:r>
        <w:rPr>
          <w:rFonts w:hint="eastAsia" w:eastAsia="仿宋_GB2312" w:cs="仿宋_GB2312"/>
          <w:color w:val="000000"/>
          <w:sz w:val="24"/>
          <w:szCs w:val="24"/>
        </w:rPr>
        <w:t>考试成绩由考试中心统一公布。</w:t>
      </w:r>
    </w:p>
    <w:p>
      <w:pPr>
        <w:spacing w:line="324" w:lineRule="auto"/>
        <w:ind w:firstLine="480" w:firstLineChars="200"/>
        <w:rPr>
          <w:rFonts w:eastAsia="仿宋_GB2312" w:cs="仿宋_GB2312"/>
          <w:color w:val="000000"/>
          <w:sz w:val="24"/>
          <w:szCs w:val="24"/>
        </w:rPr>
      </w:pPr>
      <w:r>
        <w:rPr>
          <w:rFonts w:hint="eastAsia" w:eastAsia="仿宋_GB2312" w:cs="仿宋_GB2312"/>
          <w:color w:val="000000"/>
          <w:sz w:val="24"/>
          <w:szCs w:val="24"/>
        </w:rPr>
        <w:t>考生可凭本人姓名和身份证号，在国家铁路局政府</w:t>
      </w:r>
      <w:r>
        <w:rPr>
          <w:rFonts w:eastAsia="仿宋_GB2312" w:cs="仿宋_GB2312"/>
          <w:color w:val="000000"/>
          <w:sz w:val="24"/>
          <w:szCs w:val="24"/>
        </w:rPr>
        <w:t>网站</w:t>
      </w:r>
      <w:r>
        <w:rPr>
          <w:rFonts w:hint="eastAsia" w:eastAsia="仿宋_GB2312" w:cs="仿宋_GB2312"/>
          <w:color w:val="000000"/>
          <w:sz w:val="24"/>
          <w:szCs w:val="24"/>
        </w:rPr>
        <w:t>（网址：</w:t>
      </w:r>
      <w:r>
        <w:rPr>
          <w:rFonts w:eastAsia="仿宋_GB2312"/>
          <w:color w:val="000000"/>
          <w:sz w:val="24"/>
          <w:szCs w:val="24"/>
        </w:rPr>
        <w:t>www.nra.gov.cn</w:t>
      </w:r>
      <w:r>
        <w:rPr>
          <w:rFonts w:hint="eastAsia" w:eastAsia="仿宋_GB2312" w:cs="仿宋_GB2312"/>
          <w:color w:val="000000"/>
          <w:sz w:val="24"/>
          <w:szCs w:val="24"/>
        </w:rPr>
        <w:t>）-网上办事网页上查询个人考试合格成绩。如考生对考试成绩有疑问，可在考试中心成绩公布后的</w:t>
      </w:r>
      <w:r>
        <w:rPr>
          <w:rFonts w:eastAsia="仿宋_GB2312"/>
          <w:color w:val="000000"/>
          <w:sz w:val="24"/>
          <w:szCs w:val="24"/>
        </w:rPr>
        <w:t>5</w:t>
      </w:r>
      <w:r>
        <w:rPr>
          <w:rFonts w:hint="eastAsia" w:eastAsia="仿宋_GB2312" w:cs="仿宋_GB2312"/>
          <w:color w:val="000000"/>
          <w:sz w:val="24"/>
          <w:szCs w:val="24"/>
        </w:rPr>
        <w:t>个工作日内，通过考试站（考试承办单位）向考试中心申请复查。逾期不予受理。</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六、附则</w:t>
      </w:r>
    </w:p>
    <w:p>
      <w:pPr>
        <w:spacing w:line="324" w:lineRule="auto"/>
        <w:ind w:firstLine="480" w:firstLineChars="200"/>
        <w:rPr>
          <w:rFonts w:eastAsia="仿宋_GB2312"/>
          <w:color w:val="000000"/>
          <w:sz w:val="24"/>
          <w:szCs w:val="24"/>
        </w:rPr>
      </w:pPr>
      <w:r>
        <w:rPr>
          <w:rFonts w:eastAsia="仿宋_GB2312"/>
          <w:color w:val="000000"/>
          <w:sz w:val="24"/>
          <w:szCs w:val="24"/>
        </w:rPr>
        <w:t>1</w:t>
      </w:r>
      <w:r>
        <w:rPr>
          <w:rFonts w:hint="eastAsia" w:eastAsia="仿宋_GB2312" w:cs="仿宋_GB2312"/>
          <w:color w:val="000000"/>
          <w:sz w:val="24"/>
          <w:szCs w:val="24"/>
        </w:rPr>
        <w:t>．本大纲由考试中心负责解释。</w:t>
      </w:r>
    </w:p>
    <w:p>
      <w:pPr>
        <w:adjustRightInd w:val="0"/>
        <w:snapToGrid w:val="0"/>
        <w:spacing w:line="336" w:lineRule="auto"/>
        <w:ind w:firstLine="480" w:firstLineChars="200"/>
        <w:rPr>
          <w:rFonts w:eastAsia="仿宋_GB2312" w:cs="仿宋_GB2312"/>
          <w:color w:val="000000"/>
          <w:sz w:val="24"/>
          <w:szCs w:val="24"/>
        </w:rPr>
      </w:pPr>
      <w:r>
        <w:rPr>
          <w:rFonts w:eastAsia="仿宋_GB2312"/>
          <w:color w:val="000000"/>
          <w:sz w:val="24"/>
          <w:szCs w:val="24"/>
        </w:rPr>
        <w:t>2</w:t>
      </w:r>
      <w:r>
        <w:rPr>
          <w:rFonts w:hint="eastAsia" w:eastAsia="仿宋_GB2312" w:cs="仿宋_GB2312"/>
          <w:color w:val="000000"/>
          <w:sz w:val="24"/>
          <w:szCs w:val="24"/>
        </w:rPr>
        <w:t>．本大纲自发布之日起施行。</w:t>
      </w:r>
    </w:p>
    <w:p>
      <w:pPr>
        <w:adjustRightInd w:val="0"/>
        <w:snapToGrid w:val="0"/>
        <w:spacing w:line="336" w:lineRule="auto"/>
        <w:ind w:firstLine="480" w:firstLineChars="200"/>
        <w:rPr>
          <w:rFonts w:eastAsia="仿宋_GB2312" w:cs="仿宋_GB2312"/>
          <w:color w:val="000000"/>
          <w:sz w:val="24"/>
          <w:szCs w:val="24"/>
        </w:rPr>
      </w:pPr>
    </w:p>
    <w:p>
      <w:pPr>
        <w:adjustRightInd w:val="0"/>
        <w:snapToGrid w:val="0"/>
        <w:spacing w:line="336" w:lineRule="auto"/>
        <w:ind w:firstLine="480" w:firstLineChars="200"/>
        <w:rPr>
          <w:rFonts w:eastAsia="仿宋_GB2312" w:cs="仿宋_GB2312"/>
          <w:color w:val="000000"/>
          <w:sz w:val="24"/>
          <w:szCs w:val="24"/>
        </w:rPr>
      </w:pPr>
    </w:p>
    <w:p>
      <w:pPr>
        <w:adjustRightInd w:val="0"/>
        <w:snapToGrid w:val="0"/>
        <w:spacing w:line="336" w:lineRule="auto"/>
        <w:ind w:firstLine="480" w:firstLineChars="200"/>
        <w:rPr>
          <w:rFonts w:eastAsia="仿宋_GB2312" w:cs="仿宋_GB2312"/>
          <w:color w:val="000000"/>
          <w:sz w:val="24"/>
          <w:szCs w:val="24"/>
        </w:rPr>
      </w:pPr>
    </w:p>
    <w:p>
      <w:pPr>
        <w:adjustRightInd w:val="0"/>
        <w:snapToGrid w:val="0"/>
        <w:spacing w:line="336" w:lineRule="auto"/>
        <w:ind w:firstLine="3240" w:firstLineChars="1350"/>
        <w:rPr>
          <w:rFonts w:eastAsia="仿宋_GB2312" w:cs="仿宋_GB2312"/>
          <w:color w:val="000000"/>
          <w:sz w:val="24"/>
          <w:szCs w:val="24"/>
        </w:rPr>
      </w:pPr>
      <w:r>
        <w:rPr>
          <w:rFonts w:hint="default" w:eastAsia="仿宋_GB2312" w:cs="仿宋_GB2312"/>
          <w:color w:val="000000"/>
          <w:sz w:val="24"/>
          <w:szCs w:val="24"/>
        </w:rPr>
        <w:t xml:space="preserve">                            </w:t>
      </w:r>
      <w:r>
        <w:rPr>
          <w:rFonts w:hint="eastAsia" w:eastAsia="仿宋_GB2312" w:cs="仿宋_GB2312"/>
          <w:color w:val="000000"/>
          <w:sz w:val="24"/>
          <w:szCs w:val="24"/>
        </w:rPr>
        <w:t>国家铁路局</w:t>
      </w:r>
    </w:p>
    <w:p>
      <w:pPr>
        <w:adjustRightInd w:val="0"/>
        <w:snapToGrid w:val="0"/>
        <w:spacing w:line="336" w:lineRule="auto"/>
        <w:ind w:firstLine="4680" w:firstLineChars="1950"/>
        <w:rPr>
          <w:rFonts w:eastAsia="仿宋_GB2312"/>
          <w:b/>
          <w:bCs/>
          <w:color w:val="FF0000"/>
          <w:sz w:val="24"/>
          <w:szCs w:val="24"/>
        </w:rPr>
      </w:pPr>
      <w:r>
        <w:rPr>
          <w:rFonts w:hint="default" w:eastAsia="仿宋_GB2312" w:cs="仿宋_GB2312"/>
          <w:color w:val="000000"/>
          <w:sz w:val="24"/>
          <w:szCs w:val="24"/>
        </w:rPr>
        <w:t xml:space="preserve">              </w:t>
      </w:r>
      <w:r>
        <w:rPr>
          <w:rFonts w:hint="eastAsia" w:eastAsia="仿宋_GB2312" w:cs="仿宋_GB2312"/>
          <w:color w:val="000000"/>
          <w:sz w:val="24"/>
          <w:szCs w:val="24"/>
        </w:rPr>
        <w:t>20</w:t>
      </w:r>
      <w:r>
        <w:rPr>
          <w:rFonts w:eastAsia="仿宋_GB2312" w:cs="仿宋_GB2312"/>
          <w:color w:val="000000"/>
          <w:sz w:val="24"/>
          <w:szCs w:val="24"/>
        </w:rPr>
        <w:t>21</w:t>
      </w:r>
      <w:r>
        <w:rPr>
          <w:rFonts w:hint="eastAsia" w:eastAsia="仿宋_GB2312" w:cs="仿宋_GB2312"/>
          <w:color w:val="000000"/>
          <w:sz w:val="24"/>
          <w:szCs w:val="24"/>
        </w:rPr>
        <w:t>年</w:t>
      </w:r>
      <w:r>
        <w:rPr>
          <w:rFonts w:eastAsia="仿宋_GB2312" w:cs="仿宋_GB2312"/>
          <w:color w:val="000000"/>
          <w:sz w:val="24"/>
          <w:szCs w:val="24"/>
        </w:rPr>
        <w:t>3</w:t>
      </w:r>
      <w:r>
        <w:rPr>
          <w:rFonts w:hint="eastAsia" w:eastAsia="仿宋_GB2312" w:cs="仿宋_GB2312"/>
          <w:color w:val="000000"/>
          <w:sz w:val="24"/>
          <w:szCs w:val="24"/>
        </w:rPr>
        <w:t>月</w:t>
      </w:r>
      <w:r>
        <w:rPr>
          <w:rFonts w:eastAsia="仿宋_GB2312" w:cs="仿宋_GB2312"/>
          <w:color w:val="000000"/>
          <w:sz w:val="24"/>
          <w:szCs w:val="24"/>
        </w:rPr>
        <w:t>1</w:t>
      </w:r>
      <w:r>
        <w:rPr>
          <w:rFonts w:hint="eastAsia" w:eastAsia="仿宋_GB2312" w:cs="仿宋_GB2312"/>
          <w:color w:val="000000"/>
          <w:sz w:val="24"/>
          <w:szCs w:val="24"/>
        </w:rPr>
        <w:t>日</w:t>
      </w:r>
    </w:p>
    <w:p>
      <w:pPr>
        <w:adjustRightInd w:val="0"/>
        <w:snapToGrid w:val="0"/>
        <w:spacing w:line="336" w:lineRule="auto"/>
        <w:ind w:firstLine="481" w:firstLineChars="200"/>
        <w:rPr>
          <w:rFonts w:eastAsia="仿宋_GB2312"/>
          <w:b/>
          <w:bCs/>
          <w:color w:val="FF0000"/>
          <w:sz w:val="24"/>
          <w:szCs w:val="24"/>
        </w:rPr>
      </w:pPr>
    </w:p>
    <w:p>
      <w:pPr>
        <w:adjustRightInd w:val="0"/>
        <w:snapToGrid w:val="0"/>
        <w:spacing w:line="336" w:lineRule="auto"/>
        <w:outlineLvl w:val="0"/>
        <w:rPr>
          <w:rFonts w:eastAsia="仿宋_GB2312"/>
          <w:b/>
          <w:bCs/>
          <w:color w:val="000000"/>
          <w:sz w:val="28"/>
          <w:szCs w:val="28"/>
        </w:rPr>
      </w:pPr>
      <w:r>
        <w:rPr>
          <w:rFonts w:eastAsia="仿宋_GB2312"/>
          <w:b/>
          <w:bCs/>
          <w:color w:val="000000"/>
          <w:sz w:val="24"/>
          <w:szCs w:val="24"/>
        </w:rPr>
        <w:br w:type="page"/>
      </w:r>
      <w:r>
        <w:rPr>
          <w:rFonts w:hint="eastAsia" w:eastAsia="仿宋_GB2312" w:cs="仿宋_GB2312"/>
          <w:b/>
          <w:bCs/>
          <w:color w:val="000000"/>
          <w:sz w:val="28"/>
          <w:szCs w:val="28"/>
        </w:rPr>
        <w:t>附件1</w:t>
      </w:r>
    </w:p>
    <w:p>
      <w:pPr>
        <w:adjustRightInd w:val="0"/>
        <w:snapToGrid w:val="0"/>
        <w:spacing w:line="321"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J5</w:t>
      </w:r>
      <w:r>
        <w:rPr>
          <w:rFonts w:hint="eastAsia" w:eastAsia="仿宋_GB2312" w:cs="仿宋_GB2312"/>
          <w:b/>
          <w:bCs/>
          <w:color w:val="000000"/>
          <w:sz w:val="28"/>
          <w:szCs w:val="28"/>
        </w:rPr>
        <w:t>类）</w:t>
      </w:r>
    </w:p>
    <w:p>
      <w:pPr>
        <w:snapToGrid w:val="0"/>
        <w:spacing w:line="321"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六条、第九条、第十四条、第二十五条、第二十六条、第四十一条、第四十二条、第四十五条、第五十条、第五十一条、第五十四条、第五十五条、第五十六条、第六十二条、第七十一条、第九十四条、第一百零三条、第一百零四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6.《铁路机车车辆驾驶人员资格许可办法》（交通运输部令2019年第43号）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hint="default"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hint="default"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hint="default"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hint="default" w:ascii="仿宋_GB2312" w:eastAsia="仿宋_GB2312" w:cs="仿宋_GB2312"/>
          <w:sz w:val="24"/>
          <w:szCs w:val="24"/>
        </w:rPr>
        <w:t>二</w:t>
      </w:r>
      <w:r>
        <w:rPr>
          <w:rFonts w:hint="eastAsia" w:ascii="仿宋_GB2312" w:eastAsia="仿宋_GB2312" w:cs="仿宋_GB2312"/>
          <w:sz w:val="24"/>
          <w:szCs w:val="24"/>
        </w:rPr>
        <w:t>条、第四十</w:t>
      </w:r>
      <w:r>
        <w:rPr>
          <w:rFonts w:hint="default"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22" w:lineRule="auto"/>
        <w:ind w:firstLine="480" w:firstLineChars="200"/>
        <w:rPr>
          <w:rFonts w:ascii="仿宋_GB2312" w:hAnsi="新宋体" w:eastAsia="仿宋_GB2312"/>
          <w:kern w:val="10"/>
          <w:sz w:val="24"/>
          <w:szCs w:val="24"/>
        </w:rPr>
      </w:pPr>
      <w:r>
        <w:rPr>
          <w:rFonts w:hint="eastAsia" w:ascii="仿宋_GB2312" w:hAnsi="宋体" w:eastAsia="仿宋_GB2312"/>
          <w:sz w:val="24"/>
          <w:szCs w:val="24"/>
        </w:rPr>
        <w:t>第</w:t>
      </w:r>
      <w:r>
        <w:rPr>
          <w:rFonts w:ascii="仿宋_GB2312" w:hAnsi="宋体" w:eastAsia="仿宋_GB2312"/>
          <w:sz w:val="24"/>
          <w:szCs w:val="24"/>
        </w:rPr>
        <w:t>23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32条、第42条、第46条、第68条、第69条、第70条、第71条、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73条、第74条、第75条、第76条、第77条、第78条、</w:t>
      </w:r>
      <w:r>
        <w:rPr>
          <w:rFonts w:hint="eastAsia" w:ascii="仿宋_GB2312" w:hAnsi="宋体" w:eastAsia="仿宋_GB2312"/>
          <w:sz w:val="24"/>
          <w:szCs w:val="24"/>
        </w:rPr>
        <w:t>第</w:t>
      </w:r>
      <w:r>
        <w:rPr>
          <w:rFonts w:ascii="仿宋_GB2312" w:hAnsi="宋体" w:eastAsia="仿宋_GB2312"/>
          <w:sz w:val="24"/>
          <w:szCs w:val="24"/>
        </w:rPr>
        <w:t>79</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80条、第82条、第83条、第84条、第85条、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87条、第93条、第94条、</w:t>
      </w:r>
      <w:r>
        <w:rPr>
          <w:rFonts w:hint="eastAsia" w:ascii="仿宋_GB2312" w:hAnsi="宋体" w:eastAsia="仿宋_GB2312"/>
          <w:spacing w:val="-4"/>
          <w:sz w:val="24"/>
          <w:szCs w:val="24"/>
        </w:rPr>
        <w:t>第</w:t>
      </w:r>
      <w:r>
        <w:rPr>
          <w:rFonts w:ascii="仿宋_GB2312" w:hAnsi="宋体" w:eastAsia="仿宋_GB2312"/>
          <w:spacing w:val="-4"/>
          <w:sz w:val="24"/>
          <w:szCs w:val="24"/>
        </w:rPr>
        <w:t>101</w:t>
      </w:r>
      <w:r>
        <w:rPr>
          <w:rFonts w:hint="eastAsia" w:ascii="仿宋_GB2312" w:hAnsi="新宋体" w:eastAsia="仿宋_GB2312"/>
          <w:bCs/>
          <w:kern w:val="10"/>
          <w:sz w:val="24"/>
          <w:szCs w:val="24"/>
        </w:rPr>
        <w:t>条</w:t>
      </w:r>
      <w:r>
        <w:rPr>
          <w:rFonts w:hint="eastAsia" w:ascii="仿宋_GB2312" w:hAnsi="宋体" w:eastAsia="仿宋_GB2312"/>
          <w:spacing w:val="-4"/>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102条、</w:t>
      </w:r>
      <w:r>
        <w:rPr>
          <w:rFonts w:hint="eastAsia" w:ascii="仿宋_GB2312" w:hAnsi="宋体" w:eastAsia="仿宋_GB2312"/>
          <w:sz w:val="24"/>
          <w:szCs w:val="24"/>
        </w:rPr>
        <w:t>第</w:t>
      </w:r>
      <w:r>
        <w:rPr>
          <w:rFonts w:ascii="仿宋_GB2312" w:hAnsi="宋体" w:eastAsia="仿宋_GB2312"/>
          <w:sz w:val="24"/>
          <w:szCs w:val="24"/>
        </w:rPr>
        <w:t>103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119条、第125条、第126条、第127条、第130条、第165条、第166条、第167条、</w:t>
      </w:r>
      <w:r>
        <w:rPr>
          <w:rFonts w:hint="eastAsia" w:ascii="仿宋_GB2312" w:hAnsi="新宋体" w:eastAsia="仿宋_GB2312"/>
          <w:kern w:val="10"/>
          <w:sz w:val="24"/>
          <w:szCs w:val="24"/>
        </w:rPr>
        <w:t>第</w:t>
      </w:r>
      <w:r>
        <w:rPr>
          <w:rFonts w:ascii="仿宋_GB2312" w:hAnsi="新宋体" w:eastAsia="仿宋_GB2312"/>
          <w:kern w:val="10"/>
          <w:sz w:val="24"/>
          <w:szCs w:val="24"/>
        </w:rPr>
        <w:t>170</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sz w:val="24"/>
          <w:szCs w:val="24"/>
        </w:rPr>
        <w:t>第</w:t>
      </w:r>
      <w:r>
        <w:rPr>
          <w:rFonts w:ascii="仿宋_GB2312" w:hAnsi="宋体" w:eastAsia="仿宋_GB2312"/>
          <w:sz w:val="24"/>
          <w:szCs w:val="24"/>
        </w:rPr>
        <w:t>197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205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spacing w:line="322" w:lineRule="auto"/>
        <w:ind w:firstLine="480" w:firstLineChars="200"/>
        <w:rPr>
          <w:rFonts w:ascii="仿宋_GB2312" w:hAnsi="新宋体" w:eastAsia="仿宋_GB2312"/>
          <w:bCs/>
          <w:kern w:val="10"/>
          <w:sz w:val="24"/>
          <w:szCs w:val="24"/>
        </w:rPr>
      </w:pPr>
      <w:r>
        <w:rPr>
          <w:rFonts w:hint="eastAsia" w:ascii="仿宋_GB2312" w:hAnsi="宋体" w:eastAsia="仿宋_GB2312"/>
          <w:sz w:val="24"/>
          <w:szCs w:val="24"/>
        </w:rPr>
        <w:t>第</w:t>
      </w:r>
      <w:r>
        <w:rPr>
          <w:rFonts w:ascii="仿宋_GB2312" w:hAnsi="宋体" w:eastAsia="仿宋_GB2312"/>
          <w:sz w:val="24"/>
          <w:szCs w:val="24"/>
        </w:rPr>
        <w:t>227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229条、第230条、第231条、第232条、第239条、第240-245条、第247条、第253条、第254条、第256条、</w:t>
      </w:r>
      <w:r>
        <w:rPr>
          <w:rFonts w:hint="eastAsia" w:ascii="仿宋_GB2312" w:hAnsi="新宋体" w:eastAsia="仿宋_GB2312"/>
          <w:kern w:val="10"/>
          <w:sz w:val="24"/>
          <w:szCs w:val="24"/>
        </w:rPr>
        <w:t>第</w:t>
      </w:r>
      <w:r>
        <w:rPr>
          <w:rFonts w:ascii="仿宋_GB2312" w:hAnsi="新宋体" w:eastAsia="仿宋_GB2312"/>
          <w:kern w:val="10"/>
          <w:sz w:val="24"/>
          <w:szCs w:val="24"/>
        </w:rPr>
        <w:t>257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258条、第259条、第261条、第262条、</w:t>
      </w:r>
      <w:r>
        <w:rPr>
          <w:rFonts w:hint="eastAsia" w:ascii="仿宋_GB2312" w:hAnsi="新宋体" w:eastAsia="仿宋_GB2312"/>
          <w:kern w:val="10"/>
          <w:sz w:val="24"/>
          <w:szCs w:val="24"/>
        </w:rPr>
        <w:t>第</w:t>
      </w:r>
      <w:r>
        <w:rPr>
          <w:rFonts w:ascii="仿宋_GB2312" w:hAnsi="新宋体" w:eastAsia="仿宋_GB2312"/>
          <w:kern w:val="10"/>
          <w:sz w:val="24"/>
          <w:szCs w:val="24"/>
        </w:rPr>
        <w:t>263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264条、第266条、</w:t>
      </w:r>
      <w:r>
        <w:rPr>
          <w:rFonts w:hint="eastAsia" w:ascii="仿宋_GB2312" w:hAnsi="新宋体" w:eastAsia="仿宋_GB2312"/>
          <w:kern w:val="10"/>
          <w:sz w:val="24"/>
          <w:szCs w:val="24"/>
        </w:rPr>
        <w:t>第</w:t>
      </w:r>
      <w:r>
        <w:rPr>
          <w:rFonts w:ascii="仿宋_GB2312" w:hAnsi="新宋体" w:eastAsia="仿宋_GB2312"/>
          <w:kern w:val="10"/>
          <w:sz w:val="24"/>
          <w:szCs w:val="24"/>
        </w:rPr>
        <w:t>271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274条、第280条、第282条、第285条、第287条、第288条、</w:t>
      </w:r>
      <w:r>
        <w:rPr>
          <w:rFonts w:hint="eastAsia" w:ascii="仿宋_GB2312" w:hAnsi="新宋体" w:eastAsia="仿宋_GB2312"/>
          <w:kern w:val="10"/>
          <w:sz w:val="24"/>
          <w:szCs w:val="24"/>
        </w:rPr>
        <w:t>第</w:t>
      </w:r>
      <w:r>
        <w:rPr>
          <w:rFonts w:ascii="仿宋_GB2312" w:hAnsi="新宋体" w:eastAsia="仿宋_GB2312"/>
          <w:kern w:val="10"/>
          <w:sz w:val="24"/>
          <w:szCs w:val="24"/>
        </w:rPr>
        <w:t>289</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290条、第291条、第292条、第293条、第295条、第297条、第302条、</w:t>
      </w:r>
      <w:r>
        <w:rPr>
          <w:rFonts w:hint="eastAsia" w:ascii="仿宋_GB2312" w:hAnsi="新宋体" w:eastAsia="仿宋_GB2312"/>
          <w:kern w:val="10"/>
          <w:sz w:val="24"/>
          <w:szCs w:val="24"/>
        </w:rPr>
        <w:t>第</w:t>
      </w:r>
      <w:r>
        <w:rPr>
          <w:rFonts w:ascii="仿宋_GB2312" w:hAnsi="新宋体" w:eastAsia="仿宋_GB2312"/>
          <w:kern w:val="10"/>
          <w:sz w:val="24"/>
          <w:szCs w:val="24"/>
        </w:rPr>
        <w:t>303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304条、第305条、第308条、第309条、</w:t>
      </w:r>
      <w:r>
        <w:rPr>
          <w:rFonts w:hint="eastAsia" w:ascii="仿宋_GB2312" w:hAnsi="新宋体" w:eastAsia="仿宋_GB2312"/>
          <w:kern w:val="10"/>
          <w:sz w:val="24"/>
          <w:szCs w:val="24"/>
        </w:rPr>
        <w:t>第</w:t>
      </w:r>
      <w:r>
        <w:rPr>
          <w:rFonts w:ascii="仿宋_GB2312" w:hAnsi="新宋体" w:eastAsia="仿宋_GB2312"/>
          <w:kern w:val="10"/>
          <w:sz w:val="24"/>
          <w:szCs w:val="24"/>
        </w:rPr>
        <w:t>311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bCs/>
          <w:iCs/>
          <w:sz w:val="24"/>
          <w:szCs w:val="24"/>
        </w:rPr>
        <w:t>第</w:t>
      </w:r>
      <w:r>
        <w:rPr>
          <w:rFonts w:ascii="仿宋_GB2312" w:hAnsi="宋体" w:eastAsia="仿宋_GB2312"/>
          <w:bCs/>
          <w:iCs/>
          <w:sz w:val="24"/>
          <w:szCs w:val="24"/>
        </w:rPr>
        <w:t>314</w:t>
      </w:r>
      <w:r>
        <w:rPr>
          <w:rFonts w:hint="eastAsia" w:ascii="仿宋_GB2312" w:hAnsi="新宋体" w:eastAsia="仿宋_GB2312"/>
          <w:bCs/>
          <w:kern w:val="10"/>
          <w:sz w:val="24"/>
          <w:szCs w:val="24"/>
        </w:rPr>
        <w:t>条</w:t>
      </w:r>
      <w:r>
        <w:rPr>
          <w:rFonts w:hint="eastAsia" w:ascii="仿宋_GB2312" w:hAnsi="宋体" w:eastAsia="仿宋_GB2312"/>
          <w:bCs/>
          <w:iCs/>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315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316条、第317条、第319条、第320条、</w:t>
      </w:r>
      <w:r>
        <w:rPr>
          <w:rFonts w:hint="eastAsia" w:ascii="仿宋_GB2312" w:hAnsi="新宋体" w:eastAsia="仿宋_GB2312"/>
          <w:kern w:val="10"/>
          <w:sz w:val="24"/>
          <w:szCs w:val="24"/>
        </w:rPr>
        <w:t>第</w:t>
      </w:r>
      <w:r>
        <w:rPr>
          <w:rFonts w:ascii="仿宋_GB2312" w:hAnsi="新宋体" w:eastAsia="仿宋_GB2312"/>
          <w:kern w:val="10"/>
          <w:sz w:val="24"/>
          <w:szCs w:val="24"/>
        </w:rPr>
        <w:t>321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328条、</w:t>
      </w:r>
      <w:r>
        <w:rPr>
          <w:rFonts w:hint="eastAsia" w:ascii="仿宋_GB2312" w:eastAsia="仿宋_GB2312"/>
          <w:sz w:val="24"/>
          <w:szCs w:val="24"/>
        </w:rPr>
        <w:t>第330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331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333条、第335条、第338条、</w:t>
      </w:r>
      <w:r>
        <w:rPr>
          <w:rFonts w:hint="eastAsia" w:ascii="仿宋_GB2312" w:eastAsia="仿宋_GB2312"/>
          <w:sz w:val="24"/>
          <w:szCs w:val="24"/>
        </w:rPr>
        <w:t>第339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340条、第342条、第346条、第347条、第357条、第358条、第359条、第361条、第362条、</w:t>
      </w:r>
      <w:r>
        <w:rPr>
          <w:rFonts w:hint="eastAsia" w:ascii="仿宋_GB2312" w:eastAsia="仿宋_GB2312"/>
          <w:sz w:val="24"/>
          <w:szCs w:val="24"/>
        </w:rPr>
        <w:t>第363</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364条、第365条、第366条、第367条、第368条、第369条、</w:t>
      </w:r>
      <w:r>
        <w:rPr>
          <w:rFonts w:hint="eastAsia" w:ascii="仿宋_GB2312" w:eastAsia="仿宋_GB2312"/>
          <w:sz w:val="24"/>
          <w:szCs w:val="24"/>
        </w:rPr>
        <w:t>第370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371条、第372条、第374条、第381条、第382条、第383条、第384条、第397条、第405条、第407条。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22" w:lineRule="auto"/>
        <w:ind w:firstLine="480" w:firstLineChars="200"/>
        <w:rPr>
          <w:rFonts w:ascii="仿宋_GB2312" w:hAnsi="新宋体" w:eastAsia="仿宋_GB2312"/>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408条、第409条、第411条、第412条、第413条、第414条、第415条、第416条</w:t>
      </w:r>
      <w:r>
        <w:rPr>
          <w:rFonts w:hint="eastAsia" w:ascii="仿宋_GB2312" w:hAnsi="宋体" w:eastAsia="仿宋_GB2312"/>
          <w:sz w:val="24"/>
          <w:szCs w:val="24"/>
        </w:rPr>
        <w:t>、第</w:t>
      </w:r>
      <w:r>
        <w:rPr>
          <w:rFonts w:ascii="仿宋_GB2312" w:hAnsi="宋体" w:eastAsia="仿宋_GB2312"/>
          <w:sz w:val="24"/>
          <w:szCs w:val="24"/>
        </w:rPr>
        <w:t>417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418条、第419条、第420条、第421条、第422条、第423条、第424条、第425条、第426条、</w:t>
      </w:r>
      <w:r>
        <w:rPr>
          <w:rFonts w:hint="eastAsia" w:ascii="仿宋_GB2312" w:hAnsi="新宋体" w:eastAsia="仿宋_GB2312"/>
          <w:kern w:val="10"/>
          <w:sz w:val="24"/>
          <w:szCs w:val="24"/>
        </w:rPr>
        <w:t>第</w:t>
      </w:r>
      <w:r>
        <w:rPr>
          <w:rFonts w:ascii="仿宋_GB2312" w:hAnsi="新宋体" w:eastAsia="仿宋_GB2312"/>
          <w:kern w:val="10"/>
          <w:sz w:val="24"/>
          <w:szCs w:val="24"/>
        </w:rPr>
        <w:t>427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428条、第429条、</w:t>
      </w:r>
      <w:r>
        <w:rPr>
          <w:rFonts w:hint="eastAsia" w:ascii="仿宋_GB2312" w:eastAsia="仿宋_GB2312"/>
          <w:kern w:val="0"/>
          <w:sz w:val="24"/>
          <w:szCs w:val="24"/>
        </w:rPr>
        <w:t>第435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436</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437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438条、第439条、第440条、第441条、第442条、第443条、第444条、第445条、第446条、第447条、第448条、第449条、第450条、第451条、第452条、第453条、第454条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459条、第460条、</w:t>
      </w:r>
      <w:r>
        <w:rPr>
          <w:rFonts w:hint="eastAsia" w:ascii="仿宋_GB2312" w:hAnsi="新宋体" w:eastAsia="仿宋_GB2312"/>
          <w:kern w:val="10"/>
          <w:sz w:val="24"/>
          <w:szCs w:val="24"/>
        </w:rPr>
        <w:t>第</w:t>
      </w:r>
      <w:r>
        <w:rPr>
          <w:rFonts w:ascii="仿宋_GB2312" w:hAnsi="新宋体" w:eastAsia="仿宋_GB2312"/>
          <w:kern w:val="10"/>
          <w:sz w:val="24"/>
          <w:szCs w:val="24"/>
        </w:rPr>
        <w:t>461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462条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2017〕221号）（2017年11月1日施行）</w:t>
      </w:r>
      <w:r>
        <w:rPr>
          <w:rFonts w:hint="eastAsia" w:ascii="仿宋_GB2312" w:hAnsi="新宋体" w:eastAsia="仿宋_GB2312"/>
          <w:bCs/>
          <w:kern w:val="10"/>
          <w:sz w:val="24"/>
          <w:szCs w:val="24"/>
        </w:rPr>
        <w:t>对《铁路技术管理规程》（铁总科技〔</w:t>
      </w:r>
      <w:r>
        <w:rPr>
          <w:rFonts w:ascii="仿宋_GB2312" w:hAnsi="新宋体" w:eastAsia="仿宋_GB2312"/>
          <w:bCs/>
          <w:kern w:val="10"/>
          <w:sz w:val="24"/>
          <w:szCs w:val="24"/>
        </w:rPr>
        <w:t>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167条、第243条、第257条、第259条、第262条、第454条、第459条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12</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13</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14</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16条。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．《铁路技术管理规程》(高速铁路部分)（铁科技〔2014〕172号）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adjustRightInd w:val="0"/>
        <w:snapToGrid w:val="0"/>
        <w:spacing w:line="322" w:lineRule="auto"/>
        <w:ind w:firstLine="480" w:firstLineChars="200"/>
        <w:rPr>
          <w:rFonts w:ascii="仿宋_GB2312" w:hAnsi="宋体" w:eastAsia="仿宋_GB2312"/>
          <w:sz w:val="24"/>
          <w:szCs w:val="24"/>
        </w:rPr>
      </w:pPr>
      <w:r>
        <w:rPr>
          <w:rFonts w:hint="eastAsia" w:ascii="仿宋_GB2312" w:hAnsi="宋体" w:eastAsia="仿宋_GB2312"/>
          <w:sz w:val="24"/>
          <w:szCs w:val="24"/>
        </w:rPr>
        <w:t>第</w:t>
      </w:r>
      <w:r>
        <w:rPr>
          <w:rFonts w:ascii="仿宋_GB2312" w:hAnsi="宋体" w:eastAsia="仿宋_GB2312"/>
          <w:sz w:val="24"/>
          <w:szCs w:val="24"/>
        </w:rPr>
        <w:t>88</w:t>
      </w:r>
      <w:r>
        <w:rPr>
          <w:rFonts w:hint="eastAsia" w:ascii="仿宋_GB2312" w:hAnsi="宋体" w:eastAsia="仿宋_GB2312"/>
          <w:sz w:val="24"/>
          <w:szCs w:val="24"/>
        </w:rPr>
        <w:t>条、第</w:t>
      </w:r>
      <w:r>
        <w:rPr>
          <w:rFonts w:ascii="仿宋_GB2312" w:hAnsi="宋体" w:eastAsia="仿宋_GB2312"/>
          <w:sz w:val="24"/>
          <w:szCs w:val="24"/>
        </w:rPr>
        <w:t>119条。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第209条、第</w:t>
      </w:r>
      <w:r>
        <w:rPr>
          <w:rFonts w:ascii="仿宋_GB2312" w:eastAsia="仿宋_GB2312" w:cs="仿宋_GB2312"/>
          <w:color w:val="000000"/>
          <w:sz w:val="24"/>
          <w:szCs w:val="24"/>
        </w:rPr>
        <w:t>216</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270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381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408</w:t>
      </w:r>
      <w:r>
        <w:rPr>
          <w:rFonts w:hint="eastAsia" w:ascii="仿宋_GB2312" w:eastAsia="仿宋_GB2312" w:cs="仿宋_GB2312"/>
          <w:color w:val="000000"/>
          <w:sz w:val="24"/>
          <w:szCs w:val="24"/>
        </w:rPr>
        <w:t>条、441条。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7条、第11条、第14条、第15条、第23条、第49条、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、第60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1第30、36项。</w:t>
      </w:r>
    </w:p>
    <w:p>
      <w:pPr>
        <w:adjustRightInd w:val="0"/>
        <w:snapToGrid w:val="0"/>
        <w:spacing w:line="322" w:lineRule="auto"/>
        <w:ind w:firstLine="480" w:firstLineChars="200"/>
        <w:rPr>
          <w:rFonts w:ascii="仿宋_GB2312" w:eastAsia="仿宋_GB2312" w:cs="仿宋_GB2312"/>
          <w:color w:val="FF0000"/>
          <w:sz w:val="24"/>
          <w:szCs w:val="24"/>
        </w:rPr>
      </w:pPr>
      <w:r>
        <w:rPr>
          <w:rFonts w:ascii="仿宋_GB2312" w:eastAsia="仿宋_GB2312" w:cs="仿宋_GB2312"/>
          <w:color w:val="000000"/>
          <w:sz w:val="24"/>
          <w:szCs w:val="24"/>
        </w:rPr>
        <w:t>13</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spacing w:line="322" w:lineRule="auto"/>
        <w:ind w:firstLine="480" w:firstLineChars="200"/>
        <w:rPr>
          <w:rFonts w:ascii="仿宋_GB2312" w:eastAsia="仿宋_GB2312"/>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12条、第13条、第14条、第15条、第16条、</w:t>
      </w:r>
      <w:r>
        <w:rPr>
          <w:rFonts w:hint="eastAsia" w:ascii="仿宋_GB2312" w:eastAsia="仿宋_GB2312"/>
          <w:sz w:val="24"/>
          <w:szCs w:val="24"/>
        </w:rPr>
        <w:t>第17</w:t>
      </w:r>
      <w:r>
        <w:rPr>
          <w:rFonts w:hint="eastAsia" w:ascii="仿宋_GB2312" w:hAnsi="新宋体" w:eastAsia="仿宋_GB2312"/>
          <w:bCs/>
          <w:kern w:val="10"/>
          <w:sz w:val="24"/>
          <w:szCs w:val="24"/>
        </w:rPr>
        <w:t>条</w:t>
      </w:r>
      <w:r>
        <w:rPr>
          <w:rFonts w:hint="eastAsia" w:ascii="仿宋_GB2312" w:eastAsia="仿宋_GB2312"/>
          <w:sz w:val="24"/>
          <w:szCs w:val="24"/>
        </w:rPr>
        <w:t>、第21</w:t>
      </w:r>
      <w:r>
        <w:rPr>
          <w:rFonts w:hint="eastAsia" w:ascii="仿宋_GB2312" w:hAnsi="新宋体" w:eastAsia="仿宋_GB2312"/>
          <w:bCs/>
          <w:kern w:val="10"/>
          <w:sz w:val="24"/>
          <w:szCs w:val="24"/>
        </w:rPr>
        <w:t>条</w:t>
      </w:r>
      <w:r>
        <w:rPr>
          <w:rFonts w:hint="eastAsia" w:ascii="仿宋_GB2312" w:eastAsia="仿宋_GB2312"/>
          <w:sz w:val="24"/>
          <w:szCs w:val="24"/>
        </w:rPr>
        <w:t>、第24</w:t>
      </w:r>
      <w:r>
        <w:rPr>
          <w:rFonts w:hint="eastAsia" w:ascii="仿宋_GB2312" w:hAnsi="新宋体" w:eastAsia="仿宋_GB2312"/>
          <w:bCs/>
          <w:kern w:val="10"/>
          <w:sz w:val="24"/>
          <w:szCs w:val="24"/>
        </w:rPr>
        <w:t>条</w:t>
      </w:r>
      <w:r>
        <w:rPr>
          <w:rFonts w:hint="eastAsia" w:ascii="仿宋_GB2312" w:eastAsia="仿宋_GB2312"/>
          <w:sz w:val="24"/>
          <w:szCs w:val="24"/>
        </w:rPr>
        <w:t>、第25</w:t>
      </w:r>
      <w:r>
        <w:rPr>
          <w:rFonts w:hint="eastAsia" w:ascii="仿宋_GB2312" w:hAnsi="新宋体" w:eastAsia="仿宋_GB2312"/>
          <w:bCs/>
          <w:kern w:val="10"/>
          <w:sz w:val="24"/>
          <w:szCs w:val="24"/>
        </w:rPr>
        <w:t>条</w:t>
      </w:r>
      <w:r>
        <w:rPr>
          <w:rFonts w:hint="eastAsia" w:ascii="仿宋_GB2312" w:eastAsia="仿宋_GB2312"/>
          <w:sz w:val="24"/>
          <w:szCs w:val="24"/>
        </w:rPr>
        <w:t>、第27</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28条、第29条、</w:t>
      </w:r>
      <w:r>
        <w:rPr>
          <w:rFonts w:hint="eastAsia" w:ascii="仿宋_GB2312" w:eastAsia="仿宋_GB2312"/>
          <w:sz w:val="24"/>
          <w:szCs w:val="24"/>
        </w:rPr>
        <w:t>第36</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14</w:t>
      </w:r>
      <w:r>
        <w:rPr>
          <w:rFonts w:hint="eastAsia" w:ascii="仿宋_GB2312" w:eastAsia="仿宋_GB2312" w:cs="仿宋_GB2312"/>
          <w:color w:val="000000"/>
          <w:sz w:val="24"/>
          <w:szCs w:val="24"/>
        </w:rPr>
        <w:t>.《铁路机车运用管理规则》（铁总运〔2015〕314号）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31条、</w:t>
      </w:r>
      <w:r>
        <w:rPr>
          <w:rFonts w:hint="eastAsia" w:ascii="仿宋_GB2312" w:hAnsi="宋体" w:eastAsia="仿宋_GB2312"/>
          <w:sz w:val="24"/>
          <w:szCs w:val="24"/>
        </w:rPr>
        <w:t>第</w:t>
      </w:r>
      <w:r>
        <w:rPr>
          <w:rFonts w:ascii="仿宋_GB2312" w:hAnsi="宋体" w:eastAsia="仿宋_GB2312"/>
          <w:sz w:val="24"/>
          <w:szCs w:val="24"/>
        </w:rPr>
        <w:t>75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89</w:t>
      </w:r>
      <w:r>
        <w:rPr>
          <w:rFonts w:hint="eastAsia" w:ascii="仿宋_GB2312" w:hAnsi="新宋体" w:eastAsia="仿宋_GB2312"/>
          <w:bCs/>
          <w:kern w:val="10"/>
          <w:sz w:val="24"/>
          <w:szCs w:val="24"/>
        </w:rPr>
        <w:t>条。</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1．通用知识</w:t>
      </w:r>
    </w:p>
    <w:p>
      <w:pPr>
        <w:autoSpaceDE w:val="0"/>
        <w:autoSpaceDN w:val="0"/>
        <w:adjustRightInd w:val="0"/>
        <w:snapToGrid w:val="0"/>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1.1《机车乘务员通用知识》中副司机、二等司机应知内容（P代表页码，T代表题号）。</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第一章：钳工与电工基础知识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P7T27、P7T33、P8T37、P8T40、P10T54、P14T73、P14T75、P15T82、P16T83、P17T88、P18T93、P18T95、P19T100、P20T102、P20T103、P21T105、P21T109、P22T112、P24T120、P28T142、P30T152、P31T154、P31T156、P33T171。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第二章：机车运用与统计知识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P42T202、P43T205、P43T207、P45T214、P45T215、P45T216、P46T221、P48T229、P48T230、P49T233、P49T234、P50T239、P53T251、P57T258。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第三章：机车保养与整备作业</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P61T278、P61T280、P62T284、P62T285、P63T288、P63T289、P63T291、P66T305、P66T310、P69T317、P70T321、P72T327、P77T350、P80T359、P80T360、P80T361、P80T363、P81T366、P84T374、P85T379、P86T387、P90T399、P91T401、P94T414、P95T415、P95T416。</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第四章：牵引计算与列车操纵</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第五章：车辆制动机基础知识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P126T5</w:t>
      </w:r>
      <w:r>
        <w:rPr>
          <w:rFonts w:ascii="仿宋_GB2312" w:eastAsia="仿宋_GB2312" w:cs="仿宋_GB2312"/>
          <w:color w:val="000000"/>
          <w:sz w:val="24"/>
          <w:szCs w:val="24"/>
        </w:rPr>
        <w:t>19</w:t>
      </w:r>
      <w:r>
        <w:rPr>
          <w:rFonts w:hint="eastAsia" w:ascii="仿宋_GB2312" w:eastAsia="仿宋_GB2312" w:cs="仿宋_GB2312"/>
          <w:color w:val="000000"/>
          <w:sz w:val="24"/>
          <w:szCs w:val="24"/>
        </w:rPr>
        <w:t>、P126T520、P126T521、P127T522、P127T525、P130T532、P131T534、P131T536、P132T537、P140T549、P140T550、P141T551、P150T581。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第六章：行车安全装备</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P167T668、P168T678、P170T694、</w:t>
      </w:r>
      <w:r>
        <w:rPr>
          <w:rFonts w:hint="eastAsia" w:ascii="仿宋_GB2312" w:eastAsia="仿宋_GB2312"/>
          <w:sz w:val="24"/>
          <w:szCs w:val="24"/>
        </w:rPr>
        <w:t>P171T695、P171T696、</w:t>
      </w:r>
      <w:r>
        <w:rPr>
          <w:rFonts w:hint="eastAsia" w:ascii="仿宋_GB2312" w:eastAsia="仿宋_GB2312" w:cs="仿宋_GB2312"/>
          <w:color w:val="000000"/>
          <w:sz w:val="24"/>
          <w:szCs w:val="24"/>
        </w:rPr>
        <w:t>P172T697、P173T705、P173T706、P176T724。</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1.2《LKJ2000型列车运行监控记录装置》</w:t>
      </w:r>
    </w:p>
    <w:p>
      <w:pPr>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．机车专业知识</w:t>
      </w:r>
    </w:p>
    <w:p>
      <w:pPr>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分为内燃直流、内燃交流，</w:t>
      </w:r>
      <w:r>
        <w:rPr>
          <w:rFonts w:ascii="仿宋_GB2312" w:eastAsia="仿宋_GB2312" w:cs="仿宋_GB2312"/>
          <w:sz w:val="24"/>
          <w:szCs w:val="24"/>
        </w:rPr>
        <w:t>其中</w:t>
      </w:r>
      <w:r>
        <w:rPr>
          <w:rFonts w:hint="eastAsia" w:ascii="仿宋_GB2312" w:eastAsia="仿宋_GB2312" w:cs="仿宋_GB2312"/>
          <w:sz w:val="24"/>
          <w:szCs w:val="24"/>
        </w:rPr>
        <w:t>内燃直流以东风</w:t>
      </w:r>
      <w:r>
        <w:rPr>
          <w:rFonts w:ascii="仿宋_GB2312" w:eastAsia="仿宋_GB2312" w:cs="仿宋_GB2312"/>
          <w:sz w:val="24"/>
          <w:szCs w:val="24"/>
        </w:rPr>
        <w:t>4</w:t>
      </w:r>
      <w:r>
        <w:rPr>
          <w:rFonts w:hint="eastAsia" w:ascii="仿宋_GB2312" w:eastAsia="仿宋_GB2312" w:cs="仿宋_GB2312"/>
          <w:sz w:val="24"/>
          <w:szCs w:val="24"/>
        </w:rPr>
        <w:t>型、东风</w:t>
      </w:r>
      <w:r>
        <w:rPr>
          <w:rFonts w:ascii="仿宋_GB2312" w:eastAsia="仿宋_GB2312" w:cs="仿宋_GB2312"/>
          <w:sz w:val="24"/>
          <w:szCs w:val="24"/>
        </w:rPr>
        <w:t>7</w:t>
      </w:r>
      <w:r>
        <w:rPr>
          <w:rFonts w:hint="eastAsia" w:ascii="仿宋_GB2312" w:eastAsia="仿宋_GB2312" w:cs="仿宋_GB2312"/>
          <w:sz w:val="24"/>
          <w:szCs w:val="24"/>
        </w:rPr>
        <w:t>型、东风</w:t>
      </w:r>
      <w:r>
        <w:rPr>
          <w:rFonts w:ascii="仿宋_GB2312" w:eastAsia="仿宋_GB2312" w:cs="仿宋_GB2312"/>
          <w:sz w:val="24"/>
          <w:szCs w:val="24"/>
        </w:rPr>
        <w:t>8B</w:t>
      </w:r>
      <w:r>
        <w:rPr>
          <w:rFonts w:hint="eastAsia" w:ascii="仿宋_GB2312" w:eastAsia="仿宋_GB2312" w:cs="仿宋_GB2312"/>
          <w:sz w:val="24"/>
          <w:szCs w:val="24"/>
        </w:rPr>
        <w:t>型、东风</w:t>
      </w:r>
      <w:r>
        <w:rPr>
          <w:rFonts w:ascii="仿宋_GB2312" w:eastAsia="仿宋_GB2312" w:cs="仿宋_GB2312"/>
          <w:sz w:val="24"/>
          <w:szCs w:val="24"/>
        </w:rPr>
        <w:t>11</w:t>
      </w:r>
      <w:r>
        <w:rPr>
          <w:rFonts w:hint="eastAsia" w:ascii="仿宋_GB2312" w:eastAsia="仿宋_GB2312" w:cs="仿宋_GB2312"/>
          <w:sz w:val="24"/>
          <w:szCs w:val="24"/>
        </w:rPr>
        <w:t>型内燃机车为参考机型，内燃交流以</w:t>
      </w:r>
      <w:r>
        <w:rPr>
          <w:rFonts w:ascii="仿宋_GB2312" w:eastAsia="仿宋_GB2312" w:cs="仿宋_GB2312"/>
          <w:sz w:val="24"/>
          <w:szCs w:val="24"/>
        </w:rPr>
        <w:t>HXN3</w:t>
      </w:r>
      <w:r>
        <w:rPr>
          <w:rFonts w:hint="eastAsia" w:ascii="仿宋_GB2312" w:eastAsia="仿宋_GB2312" w:cs="仿宋_GB2312"/>
          <w:sz w:val="24"/>
          <w:szCs w:val="24"/>
        </w:rPr>
        <w:t>型、</w:t>
      </w:r>
      <w:r>
        <w:rPr>
          <w:rFonts w:ascii="仿宋_GB2312" w:eastAsia="仿宋_GB2312" w:cs="仿宋_GB2312"/>
          <w:sz w:val="24"/>
          <w:szCs w:val="24"/>
        </w:rPr>
        <w:t>HXN5</w:t>
      </w:r>
      <w:r>
        <w:rPr>
          <w:rFonts w:hint="eastAsia" w:ascii="仿宋_GB2312" w:eastAsia="仿宋_GB2312" w:cs="仿宋_GB2312"/>
          <w:sz w:val="24"/>
          <w:szCs w:val="24"/>
        </w:rPr>
        <w:t>型、</w:t>
      </w:r>
      <w:r>
        <w:rPr>
          <w:rFonts w:ascii="仿宋_GB2312" w:eastAsia="仿宋_GB2312" w:cs="仿宋_GB2312"/>
          <w:sz w:val="24"/>
          <w:szCs w:val="24"/>
        </w:rPr>
        <w:t>NJ2型内燃机车为参考机型</w:t>
      </w:r>
      <w:r>
        <w:rPr>
          <w:rFonts w:hint="eastAsia" w:ascii="仿宋_GB2312" w:eastAsia="仿宋_GB2312" w:cs="仿宋_GB2312"/>
          <w:sz w:val="24"/>
          <w:szCs w:val="24"/>
        </w:rPr>
        <w:t>。</w:t>
      </w:r>
    </w:p>
    <w:p>
      <w:pPr>
        <w:adjustRightInd w:val="0"/>
        <w:snapToGrid w:val="0"/>
        <w:spacing w:line="322" w:lineRule="auto"/>
        <w:ind w:firstLine="481" w:firstLineChars="200"/>
        <w:rPr>
          <w:rFonts w:ascii="仿宋_GB2312" w:eastAsia="仿宋_GB2312" w:cs="仿宋_GB2312"/>
          <w:b/>
          <w:sz w:val="24"/>
          <w:szCs w:val="24"/>
        </w:rPr>
      </w:pPr>
      <w:r>
        <w:rPr>
          <w:rFonts w:hint="eastAsia" w:ascii="仿宋_GB2312" w:eastAsia="仿宋_GB2312" w:cs="仿宋_GB2312"/>
          <w:b/>
          <w:sz w:val="24"/>
          <w:szCs w:val="24"/>
        </w:rPr>
        <w:t>2.1内燃直流</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2.1.1机车总体、转向架</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机车总体，转向架（构架、轴箱、一系油压减振器、轴箱拉杆），车钩及缓冲装置，轮对，牵引电机驱动装置、齿轮箱、六连杆，二系弹簧及减振器，机车辅助传动装置（静液压系统、前后变速箱、通风机等）。</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2.1.2柴油机</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主型柴油机技术参数，总体布置，固定件，运动件，配气系统，进排气系统，燃油系统，润滑系统，冷却系统，调控系统，预热系统，辅助传动装置，保护装置。</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 xml:space="preserve">2.1.3 </w:t>
      </w:r>
      <w:r>
        <w:rPr>
          <w:rFonts w:hint="eastAsia" w:ascii="仿宋_GB2312" w:eastAsia="仿宋_GB2312"/>
          <w:sz w:val="24"/>
          <w:szCs w:val="24"/>
        </w:rPr>
        <w:t>制动系统（JZ-7型）</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JZ-7型制动机概述，自阀、单阀、中继阀、分配阀、作用阀、重联阀、变向阀及各种风缸等，制动机的综合作用，制动机辅助装置，制动机故障现象及判断处理。JZ-7制动机的机能试验程序及要求。</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2.1.4机车电气控制系统</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机车电机分类、组成及作用原理，机车各接触器的分类、组成及功用，机车司机控制器组成、工作原理，工况、方向转换开关构造、作用，主电路、辅助电路、励磁电路、控制电路的电气控制原理及故障检测，电路保护装置及工作原理。</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2.1.5故障处理</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综合类故障，柴油机故障，制动系统故障，电气控制系统故障，机车走行部故障。以及机车整备检查与保养。</w:t>
      </w:r>
    </w:p>
    <w:p>
      <w:pPr>
        <w:adjustRightInd w:val="0"/>
        <w:snapToGrid w:val="0"/>
        <w:spacing w:line="322" w:lineRule="auto"/>
        <w:ind w:firstLine="481" w:firstLineChars="200"/>
        <w:rPr>
          <w:rFonts w:ascii="仿宋_GB2312" w:hAnsi="华文楷体" w:eastAsia="仿宋_GB2312"/>
          <w:b/>
          <w:sz w:val="24"/>
          <w:szCs w:val="24"/>
        </w:rPr>
      </w:pPr>
      <w:r>
        <w:rPr>
          <w:rFonts w:ascii="仿宋_GB2312" w:hAnsi="华文楷体" w:eastAsia="仿宋_GB2312"/>
          <w:b/>
          <w:sz w:val="24"/>
          <w:szCs w:val="24"/>
        </w:rPr>
        <w:t>2.2内燃交流</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机车总体概述及主要技术参数，车体结构及设备，轴箱及弹簧，牵引装置，轮对，基础制动装置，转向架常规维护及检查。</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2.2.2柴油机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柴油机总体结构，部件组成及作用，系统通路及作用，柴油机控制。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2.2.4制动系统（CCBⅡ型）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风源系统，CCBⅡ型制动机，停放制动系统，辅助用风系统。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2.2.3电气控制系统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电气系统，发电与配电，电机逻辑控制，电阻制动，接地检测，辅助系统，微机控制及网络通信。</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常见故障处理办法，包括机能试验，柴油机启动启机及停机操作，无火回送操作，计算机复位办法。以及机车整备检查与保养，操纵机车注意事项，安全操作知识，显示屏操作。</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（三）配分比例</w:t>
      </w:r>
    </w:p>
    <w:p>
      <w:pPr>
        <w:adjustRightInd w:val="0"/>
        <w:snapToGrid w:val="0"/>
        <w:spacing w:line="312" w:lineRule="auto"/>
        <w:ind w:firstLine="480" w:firstLineChars="200"/>
        <w:rPr>
          <w:rFonts w:ascii="仿宋_GB2312" w:eastAsia="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ind w:right="19" w:rightChars="9"/>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s="仿宋_GB2312"/>
                <w:color w:val="000000"/>
              </w:rPr>
              <w:t>（普、高速）、</w:t>
            </w:r>
            <w:r>
              <w:rPr>
                <w:rFonts w:hint="eastAsia" w:ascii="仿宋_GB2312" w:hAnsi="宋体" w:eastAsia="仿宋_GB2312" w:cs="宋体"/>
              </w:rPr>
              <w:t>铁路交通事故调查处理规则、</w:t>
            </w:r>
            <w:r>
              <w:rPr>
                <w:rFonts w:hint="eastAsia" w:ascii="仿宋_GB2312" w:hAnsi="宋体" w:eastAsia="仿宋_GB2312" w:cs="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内燃机车</w:t>
            </w:r>
            <w:r>
              <w:rPr>
                <w:rFonts w:hint="eastAsia" w:ascii="仿宋_GB2312" w:hAnsi="宋体" w:eastAsia="仿宋_GB2312"/>
                <w:color w:val="000000"/>
              </w:rPr>
              <w:t>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w:t>
            </w:r>
            <w:r>
              <w:rPr>
                <w:rFonts w:hint="eastAsia" w:ascii="仿宋_GB2312" w:hAnsi="宋体" w:eastAsia="仿宋_GB2312"/>
              </w:rPr>
              <w:t>柴油机</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内燃机车电气控制系统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60" w:lineRule="auto"/>
        <w:ind w:firstLine="480" w:firstLineChars="200"/>
        <w:rPr>
          <w:rFonts w:eastAsia="黑体" w:cs="黑体"/>
          <w:sz w:val="24"/>
          <w:szCs w:val="24"/>
        </w:rPr>
      </w:pPr>
      <w:r>
        <w:rPr>
          <w:rFonts w:hint="eastAsia" w:eastAsia="黑体" w:cs="黑体"/>
          <w:sz w:val="24"/>
          <w:szCs w:val="24"/>
        </w:rPr>
        <w:t>考生根据理论</w:t>
      </w:r>
      <w:r>
        <w:rPr>
          <w:rFonts w:eastAsia="黑体" w:cs="黑体"/>
          <w:sz w:val="24"/>
          <w:szCs w:val="24"/>
        </w:rPr>
        <w:t>考试类别及日常使用</w:t>
      </w:r>
      <w:r>
        <w:rPr>
          <w:rFonts w:hint="eastAsia" w:eastAsia="黑体" w:cs="黑体"/>
          <w:sz w:val="24"/>
          <w:szCs w:val="24"/>
        </w:rPr>
        <w:t>机型</w:t>
      </w:r>
      <w:r>
        <w:rPr>
          <w:rFonts w:eastAsia="黑体" w:cs="黑体"/>
          <w:sz w:val="24"/>
          <w:szCs w:val="24"/>
        </w:rPr>
        <w:t>选择一种实作考试车型</w:t>
      </w:r>
      <w:r>
        <w:rPr>
          <w:rFonts w:hint="eastAsia" w:eastAsia="黑体" w:cs="黑体"/>
          <w:sz w:val="24"/>
          <w:szCs w:val="24"/>
        </w:rPr>
        <w:t>。</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黑体"/>
          <w:b/>
          <w:color w:val="000000"/>
          <w:sz w:val="24"/>
          <w:szCs w:val="24"/>
        </w:rPr>
        <w:t>（一）</w:t>
      </w:r>
      <w:r>
        <w:rPr>
          <w:rFonts w:hint="eastAsia" w:ascii="华文楷体" w:hAnsi="华文楷体" w:eastAsia="华文楷体" w:cs="仿宋_GB2312"/>
          <w:b/>
          <w:color w:val="000000"/>
          <w:sz w:val="24"/>
          <w:szCs w:val="24"/>
        </w:rPr>
        <w:t>检查与试验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考生在规定的时间内，按规定的检查部位</w:t>
      </w:r>
      <w:r>
        <w:rPr>
          <w:rFonts w:ascii="仿宋_GB2312" w:eastAsia="仿宋_GB2312" w:cs="仿宋_GB2312"/>
          <w:color w:val="000000"/>
          <w:sz w:val="24"/>
          <w:szCs w:val="24"/>
        </w:rPr>
        <w:t>、</w:t>
      </w:r>
      <w:r>
        <w:rPr>
          <w:rFonts w:hint="eastAsia" w:ascii="仿宋_GB2312" w:eastAsia="仿宋_GB2312" w:cs="仿宋_GB2312"/>
          <w:color w:val="000000"/>
          <w:sz w:val="24"/>
          <w:szCs w:val="24"/>
        </w:rPr>
        <w:t>线路及试验项目，检查预先在机车有关部位假设的故障。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检查部位：机车前或后端部、走行部左</w:t>
      </w:r>
      <w:r>
        <w:rPr>
          <w:rFonts w:ascii="仿宋_GB2312" w:eastAsia="仿宋_GB2312" w:cs="仿宋_GB2312"/>
          <w:color w:val="000000"/>
          <w:sz w:val="24"/>
          <w:szCs w:val="24"/>
        </w:rPr>
        <w:t>或右侧</w:t>
      </w:r>
      <w:r>
        <w:rPr>
          <w:rFonts w:hint="eastAsia" w:ascii="仿宋_GB2312" w:eastAsia="仿宋_GB2312" w:cs="仿宋_GB2312"/>
          <w:color w:val="000000"/>
          <w:sz w:val="24"/>
          <w:szCs w:val="24"/>
        </w:rPr>
        <w:t>、车底部、机械间左或右侧及前或后司机室。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检查线路：起点机车左侧Ⅱ端司机室、机车Ⅱ端前端部、走行部</w:t>
      </w:r>
      <w:r>
        <w:rPr>
          <w:rFonts w:ascii="仿宋_GB2312" w:eastAsia="仿宋_GB2312" w:cs="仿宋_GB2312"/>
          <w:color w:val="000000"/>
          <w:sz w:val="24"/>
          <w:szCs w:val="24"/>
        </w:rPr>
        <w:t>右侧</w:t>
      </w:r>
      <w:r>
        <w:rPr>
          <w:rFonts w:hint="eastAsia" w:ascii="仿宋_GB2312" w:eastAsia="仿宋_GB2312" w:cs="仿宋_GB2312"/>
          <w:color w:val="000000"/>
          <w:sz w:val="24"/>
          <w:szCs w:val="24"/>
        </w:rPr>
        <w:t>、I端前端部、走行部左侧、Ⅱ端前部下车底部、I端左侧上车、机械间左侧、Ⅱ端司机室、机械间右侧、I端司机室、电气试验、制动机试验、检查作业结束。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试验项目：电气及制动机动作试验。</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假设的故障均匀布置</w:t>
      </w:r>
      <w:r>
        <w:rPr>
          <w:rFonts w:ascii="仿宋_GB2312" w:eastAsia="仿宋_GB2312" w:cs="仿宋_GB2312"/>
          <w:color w:val="000000"/>
          <w:sz w:val="24"/>
          <w:szCs w:val="24"/>
        </w:rPr>
        <w:t>14</w:t>
      </w:r>
      <w:r>
        <w:rPr>
          <w:rFonts w:hint="eastAsia" w:ascii="仿宋_GB2312" w:eastAsia="仿宋_GB2312" w:cs="仿宋_GB2312"/>
          <w:color w:val="000000"/>
          <w:sz w:val="24"/>
          <w:szCs w:val="24"/>
        </w:rPr>
        <w:t>个，其中：电气及制动机动作试验假设各</w:t>
      </w:r>
      <w:r>
        <w:rPr>
          <w:rFonts w:ascii="仿宋_GB2312" w:eastAsia="仿宋_GB2312" w:cs="仿宋_GB2312"/>
          <w:color w:val="000000"/>
          <w:sz w:val="24"/>
          <w:szCs w:val="24"/>
        </w:rPr>
        <w:t>2</w:t>
      </w:r>
      <w:r>
        <w:rPr>
          <w:rFonts w:hint="eastAsia" w:ascii="仿宋_GB2312" w:eastAsia="仿宋_GB2312" w:cs="仿宋_GB2312"/>
          <w:color w:val="000000"/>
          <w:sz w:val="24"/>
          <w:szCs w:val="24"/>
        </w:rPr>
        <w:t>个。</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严格遵守机车全面检查作业程序，并分别按指定机型的专业知识中检查、给油的标准程序进行。发现假设故障，准确报告，并填写临修票。</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检查与试验考试时间</w:t>
      </w:r>
      <w:r>
        <w:rPr>
          <w:rFonts w:ascii="仿宋_GB2312" w:eastAsia="仿宋_GB2312" w:cs="仿宋_GB2312"/>
          <w:color w:val="000000"/>
          <w:sz w:val="24"/>
          <w:szCs w:val="24"/>
        </w:rPr>
        <w:t>60</w:t>
      </w:r>
      <w:r>
        <w:rPr>
          <w:rFonts w:hint="eastAsia" w:ascii="仿宋_GB2312" w:eastAsia="仿宋_GB2312" w:cs="仿宋_GB2312"/>
          <w:color w:val="000000"/>
          <w:sz w:val="24"/>
          <w:szCs w:val="24"/>
        </w:rPr>
        <w:t>分钟，其中：电气试验及故障判断不超过</w:t>
      </w:r>
      <w:r>
        <w:rPr>
          <w:rFonts w:ascii="仿宋_GB2312" w:eastAsia="仿宋_GB2312" w:cs="仿宋_GB2312"/>
          <w:color w:val="000000"/>
          <w:sz w:val="24"/>
          <w:szCs w:val="24"/>
        </w:rPr>
        <w:t>15</w:t>
      </w:r>
      <w:r>
        <w:rPr>
          <w:rFonts w:hint="eastAsia" w:ascii="仿宋_GB2312" w:eastAsia="仿宋_GB2312" w:cs="仿宋_GB2312"/>
          <w:color w:val="000000"/>
          <w:sz w:val="24"/>
          <w:szCs w:val="24"/>
        </w:rPr>
        <w:t>分钟、制动机试验及故障判断不超过15分钟。</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1</w:t>
      </w:r>
      <w:r>
        <w:rPr>
          <w:rFonts w:hint="eastAsia" w:ascii="仿宋_GB2312" w:eastAsia="仿宋_GB2312" w:cs="仿宋_GB2312"/>
          <w:color w:val="000000"/>
          <w:sz w:val="24"/>
          <w:szCs w:val="24"/>
        </w:rPr>
        <w:t>）因操作不当，引起电路短路或跳自动保险；</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）电器动作试验未发现假设故障；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）制动机动作试验未发现假设故障；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4</w:t>
      </w:r>
      <w:r>
        <w:rPr>
          <w:rFonts w:hint="eastAsia" w:ascii="仿宋_GB2312" w:eastAsia="仿宋_GB2312" w:cs="仿宋_GB2312"/>
          <w:color w:val="000000"/>
          <w:sz w:val="24"/>
          <w:szCs w:val="24"/>
        </w:rPr>
        <w:t>）严重违反安全作业规程；</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（5）电气试验违反操作规程,造成机车移动；</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6</w:t>
      </w:r>
      <w:r>
        <w:rPr>
          <w:rFonts w:hint="eastAsia" w:ascii="仿宋_GB2312" w:eastAsia="仿宋_GB2312" w:cs="仿宋_GB2312"/>
          <w:color w:val="000000"/>
          <w:sz w:val="24"/>
          <w:szCs w:val="24"/>
        </w:rPr>
        <w:t>）考试过程中造成人身伤害事故。</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每个考生须独立驾驶机车，从开车至停车全过程考核，起、停列车各不少于</w:t>
      </w:r>
      <w:r>
        <w:rPr>
          <w:rFonts w:ascii="仿宋_GB2312" w:eastAsia="仿宋_GB2312"/>
          <w:color w:val="000000"/>
          <w:sz w:val="24"/>
          <w:szCs w:val="24"/>
        </w:rPr>
        <w:t>2</w:t>
      </w:r>
      <w:r>
        <w:rPr>
          <w:rFonts w:hint="eastAsia" w:ascii="仿宋_GB2312" w:eastAsia="仿宋_GB2312" w:cs="仿宋_GB2312"/>
          <w:color w:val="000000"/>
          <w:sz w:val="24"/>
          <w:szCs w:val="24"/>
        </w:rPr>
        <w:t>次，运行区间不少于</w:t>
      </w:r>
      <w:r>
        <w:rPr>
          <w:rFonts w:ascii="仿宋_GB2312" w:eastAsia="仿宋_GB2312"/>
          <w:color w:val="000000"/>
          <w:sz w:val="24"/>
          <w:szCs w:val="24"/>
        </w:rPr>
        <w:t>5</w:t>
      </w:r>
      <w:r>
        <w:rPr>
          <w:rFonts w:hint="eastAsia" w:ascii="仿宋_GB2312" w:eastAsia="仿宋_GB2312" w:cs="仿宋_GB2312"/>
          <w:color w:val="000000"/>
          <w:sz w:val="24"/>
          <w:szCs w:val="24"/>
        </w:rPr>
        <w:t>个或运行里程不少于100公里。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按调度命令行车。列车起、停及运行平稳。</w:t>
      </w:r>
      <w:r>
        <w:rPr>
          <w:rFonts w:hint="eastAsia" w:ascii="仿宋_GB2312" w:hAnsi="仿宋_GB2312" w:eastAsia="仿宋_GB2312" w:cs="仿宋_GB2312"/>
          <w:color w:val="000000"/>
          <w:sz w:val="24"/>
          <w:szCs w:val="24"/>
        </w:rPr>
        <w:t>严格执行车机联控与呼唤应答制度。严格按照信号显示要求行车。</w:t>
      </w:r>
      <w:r>
        <w:rPr>
          <w:rFonts w:hint="eastAsia" w:ascii="仿宋_GB2312" w:eastAsia="仿宋_GB2312" w:cs="仿宋_GB2312"/>
          <w:color w:val="000000"/>
          <w:sz w:val="24"/>
          <w:szCs w:val="24"/>
        </w:rPr>
        <w:t>遵守列车运行图规定的运行时刻和各项允许及限制速度。彻底</w:t>
      </w:r>
      <w:r>
        <w:rPr>
          <w:rFonts w:hint="eastAsia" w:ascii="微软雅黑" w:hAnsi="微软雅黑" w:eastAsia="微软雅黑" w:cs="微软雅黑"/>
          <w:color w:val="000000"/>
          <w:sz w:val="24"/>
          <w:szCs w:val="24"/>
        </w:rPr>
        <w:t>瞭</w:t>
      </w:r>
      <w:r>
        <w:rPr>
          <w:rFonts w:hint="eastAsia" w:ascii="仿宋_GB2312" w:hAnsi="仿宋_GB2312" w:eastAsia="仿宋_GB2312" w:cs="仿宋_GB2312"/>
          <w:color w:val="000000"/>
          <w:sz w:val="24"/>
          <w:szCs w:val="24"/>
        </w:rPr>
        <w:t>望，确认信号。</w:t>
      </w:r>
      <w:r>
        <w:rPr>
          <w:rFonts w:hint="eastAsia" w:ascii="仿宋_GB2312" w:eastAsia="仿宋_GB2312" w:cs="仿宋_GB2312"/>
          <w:color w:val="000000"/>
          <w:sz w:val="24"/>
          <w:szCs w:val="24"/>
        </w:rPr>
        <w:t>按规定鸣笛。停车对标位置准确。防止列车冲动和断钩。</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）因超速导致监控装置自停动作；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）因操作失误造成机车大部件破损；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（3）因操作失误造成行车安全装备未按规定投入使用；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（4）运行中,错误操作造成区间停车；</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13</w:t>
      </w:r>
      <w:r>
        <w:rPr>
          <w:rFonts w:hint="eastAsia" w:ascii="仿宋_GB2312" w:eastAsia="仿宋_GB2312" w:cs="仿宋_GB2312"/>
          <w:sz w:val="24"/>
          <w:szCs w:val="24"/>
        </w:rPr>
        <w:t>．《铁路机车运用管理规则》（铁总运〔2015〕314号）；</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14</w:t>
      </w:r>
      <w:r>
        <w:rPr>
          <w:rFonts w:hint="eastAsia" w:ascii="仿宋_GB2312" w:eastAsia="仿宋_GB2312" w:cs="仿宋_GB2312"/>
          <w:color w:val="000000"/>
          <w:sz w:val="24"/>
          <w:szCs w:val="24"/>
        </w:rPr>
        <w:t>．铁路机务岗位培训统编教材（原铁道部运输局</w:t>
      </w:r>
      <w:r>
        <w:rPr>
          <w:rFonts w:ascii="仿宋_GB2312" w:eastAsia="仿宋_GB2312"/>
          <w:color w:val="000000"/>
          <w:sz w:val="24"/>
          <w:szCs w:val="24"/>
        </w:rPr>
        <w:t>2000</w:t>
      </w:r>
      <w:r>
        <w:rPr>
          <w:rFonts w:hint="eastAsia" w:ascii="仿宋_GB2312" w:eastAsia="仿宋_GB2312" w:cs="仿宋_GB2312"/>
          <w:color w:val="000000"/>
          <w:sz w:val="24"/>
          <w:szCs w:val="24"/>
        </w:rPr>
        <w:t>年</w:t>
      </w:r>
      <w:r>
        <w:rPr>
          <w:rFonts w:ascii="仿宋_GB2312" w:eastAsia="仿宋_GB2312"/>
          <w:color w:val="000000"/>
          <w:sz w:val="24"/>
          <w:szCs w:val="24"/>
        </w:rPr>
        <w:t>12</w:t>
      </w:r>
      <w:r>
        <w:rPr>
          <w:rFonts w:hint="eastAsia" w:ascii="仿宋_GB2312" w:eastAsia="仿宋_GB2312" w:cs="仿宋_GB2312"/>
          <w:color w:val="000000"/>
          <w:sz w:val="24"/>
          <w:szCs w:val="24"/>
        </w:rPr>
        <w:t>月审定，中国铁道出版社出版）：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）《机车乘务员通用知识》（闫永革主编，</w:t>
      </w:r>
      <w:r>
        <w:rPr>
          <w:rFonts w:ascii="仿宋_GB2312" w:eastAsia="仿宋_GB2312"/>
          <w:color w:val="000000"/>
          <w:sz w:val="24"/>
          <w:szCs w:val="24"/>
        </w:rPr>
        <w:t>2001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4</w:t>
      </w:r>
      <w:r>
        <w:rPr>
          <w:rFonts w:hint="eastAsia" w:ascii="仿宋_GB2312" w:eastAsia="仿宋_GB2312" w:cs="仿宋_GB2312"/>
          <w:color w:val="000000"/>
          <w:sz w:val="24"/>
          <w:szCs w:val="24"/>
        </w:rPr>
        <w:t>型内燃机车乘务员》（杨兆昆主编，</w:t>
      </w:r>
      <w:r>
        <w:rPr>
          <w:rFonts w:ascii="仿宋_GB2312" w:eastAsia="仿宋_GB2312"/>
          <w:color w:val="000000"/>
          <w:sz w:val="24"/>
          <w:szCs w:val="24"/>
        </w:rPr>
        <w:t>2004</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7</w:t>
      </w:r>
      <w:r>
        <w:rPr>
          <w:rFonts w:hint="eastAsia" w:ascii="仿宋_GB2312" w:eastAsia="仿宋_GB2312" w:cs="仿宋_GB2312"/>
          <w:color w:val="000000"/>
          <w:sz w:val="24"/>
          <w:szCs w:val="24"/>
        </w:rPr>
        <w:t>型内燃机车乘务员》（曹国丽、杨兆昆、宋兆昆主编，</w:t>
      </w:r>
      <w:r>
        <w:rPr>
          <w:rFonts w:ascii="仿宋_GB2312" w:eastAsia="仿宋_GB2312"/>
          <w:color w:val="000000"/>
          <w:sz w:val="24"/>
          <w:szCs w:val="24"/>
        </w:rPr>
        <w:t>2003</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4</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8B</w:t>
      </w:r>
      <w:r>
        <w:rPr>
          <w:rFonts w:hint="eastAsia" w:ascii="仿宋_GB2312" w:eastAsia="仿宋_GB2312" w:cs="仿宋_GB2312"/>
          <w:color w:val="000000"/>
          <w:sz w:val="24"/>
          <w:szCs w:val="24"/>
        </w:rPr>
        <w:t>型内燃机车乘务员》（杨兆昆、王岳松、李小光主编，</w:t>
      </w:r>
      <w:r>
        <w:rPr>
          <w:rFonts w:ascii="仿宋_GB2312" w:eastAsia="仿宋_GB2312"/>
          <w:color w:val="000000"/>
          <w:sz w:val="24"/>
          <w:szCs w:val="24"/>
        </w:rPr>
        <w:t>2002</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11</w:t>
      </w:r>
      <w:r>
        <w:rPr>
          <w:rFonts w:hint="eastAsia" w:ascii="仿宋_GB2312" w:eastAsia="仿宋_GB2312" w:cs="仿宋_GB2312"/>
          <w:color w:val="000000"/>
          <w:sz w:val="24"/>
          <w:szCs w:val="24"/>
        </w:rPr>
        <w:t>型内燃机车乘务员》（杨兆昆、罗鑫、许秀杰主编，</w:t>
      </w:r>
      <w:r>
        <w:rPr>
          <w:rFonts w:ascii="仿宋_GB2312" w:eastAsia="仿宋_GB2312"/>
          <w:color w:val="000000"/>
          <w:sz w:val="24"/>
          <w:szCs w:val="24"/>
        </w:rPr>
        <w:t>2003</w:t>
      </w:r>
      <w:r>
        <w:rPr>
          <w:rFonts w:hint="eastAsia" w:ascii="仿宋_GB2312" w:eastAsia="仿宋_GB2312" w:cs="仿宋_GB2312"/>
          <w:color w:val="000000"/>
          <w:sz w:val="24"/>
          <w:szCs w:val="24"/>
        </w:rPr>
        <w:t>年出版）；</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s="仿宋_GB2312"/>
          <w:sz w:val="24"/>
          <w:szCs w:val="24"/>
        </w:rPr>
        <w:t>15</w:t>
      </w:r>
      <w:r>
        <w:rPr>
          <w:rFonts w:hint="eastAsia" w:ascii="仿宋_GB2312" w:eastAsia="仿宋_GB2312" w:cs="仿宋_GB2312"/>
          <w:color w:val="000000"/>
          <w:sz w:val="24"/>
          <w:szCs w:val="24"/>
        </w:rPr>
        <w:t>.《LKJ2000型列车运行监控记录装置》（中国铁道出版社</w:t>
      </w:r>
      <w:r>
        <w:rPr>
          <w:rFonts w:ascii="仿宋_GB2312" w:eastAsia="仿宋_GB2312"/>
          <w:color w:val="000000"/>
          <w:sz w:val="24"/>
          <w:szCs w:val="24"/>
        </w:rPr>
        <w:t>2010</w:t>
      </w:r>
      <w:r>
        <w:rPr>
          <w:rFonts w:hint="eastAsia" w:ascii="仿宋_GB2312" w:eastAsia="仿宋_GB2312" w:cs="仿宋_GB2312"/>
          <w:color w:val="000000"/>
          <w:sz w:val="24"/>
          <w:szCs w:val="24"/>
        </w:rPr>
        <w:t>年出版）；</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sz w:val="24"/>
          <w:szCs w:val="24"/>
        </w:rPr>
        <w:t>16</w:t>
      </w:r>
      <w:r>
        <w:rPr>
          <w:rFonts w:hint="eastAsia" w:ascii="仿宋_GB2312" w:eastAsia="仿宋_GB2312"/>
          <w:sz w:val="24"/>
          <w:szCs w:val="24"/>
        </w:rPr>
        <w:t>.《HXN3型内燃机车乘务员》</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2016</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17</w:t>
      </w:r>
      <w:r>
        <w:rPr>
          <w:rFonts w:hint="eastAsia" w:ascii="仿宋_GB2312" w:eastAsia="仿宋_GB2312"/>
          <w:sz w:val="24"/>
          <w:szCs w:val="24"/>
        </w:rPr>
        <w:t>.《HXN5型内燃机车乘务员》</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2016</w:t>
      </w:r>
      <w:r>
        <w:rPr>
          <w:rFonts w:hint="eastAsia" w:ascii="仿宋_GB2312" w:eastAsia="仿宋_GB2312" w:cs="仿宋_GB2312"/>
          <w:color w:val="000000"/>
          <w:sz w:val="24"/>
          <w:szCs w:val="24"/>
        </w:rPr>
        <w:t>年出版）；</w:t>
      </w:r>
    </w:p>
    <w:p>
      <w:pPr>
        <w:spacing w:line="322" w:lineRule="auto"/>
        <w:ind w:firstLine="480" w:firstLineChars="200"/>
        <w:rPr>
          <w:rFonts w:ascii="仿宋_GB2312" w:eastAsia="仿宋_GB2312"/>
          <w:sz w:val="24"/>
          <w:szCs w:val="24"/>
        </w:rPr>
      </w:pPr>
      <w:r>
        <w:rPr>
          <w:rFonts w:ascii="仿宋_GB2312" w:eastAsia="仿宋_GB2312"/>
          <w:sz w:val="24"/>
          <w:szCs w:val="24"/>
        </w:rPr>
        <w:t>18</w:t>
      </w:r>
      <w:r>
        <w:rPr>
          <w:rFonts w:hint="eastAsia" w:ascii="仿宋_GB2312" w:eastAsia="仿宋_GB2312"/>
          <w:sz w:val="24"/>
          <w:szCs w:val="24"/>
        </w:rPr>
        <w:t>.《NJ2型内燃机车》（GE公司运输系统业务集团随车资料）。</w:t>
      </w:r>
    </w:p>
    <w:p>
      <w:pPr>
        <w:spacing w:line="322" w:lineRule="auto"/>
        <w:ind w:firstLine="480" w:firstLineChars="200"/>
        <w:rPr>
          <w:rFonts w:ascii="仿宋_GB2312" w:eastAsia="仿宋_GB2312"/>
          <w:sz w:val="24"/>
          <w:szCs w:val="24"/>
        </w:rPr>
      </w:pPr>
    </w:p>
    <w:p>
      <w:pPr>
        <w:spacing w:line="322" w:lineRule="auto"/>
        <w:ind w:firstLine="480" w:firstLineChars="200"/>
        <w:rPr>
          <w:rFonts w:ascii="仿宋_GB2312" w:eastAsia="仿宋_GB2312"/>
          <w:sz w:val="24"/>
          <w:szCs w:val="24"/>
        </w:rPr>
      </w:pPr>
    </w:p>
    <w:p>
      <w:pPr>
        <w:spacing w:line="322" w:lineRule="auto"/>
        <w:ind w:firstLine="480" w:firstLineChars="200"/>
        <w:rPr>
          <w:rFonts w:ascii="仿宋_GB2312" w:eastAsia="仿宋_GB2312"/>
          <w:sz w:val="24"/>
          <w:szCs w:val="24"/>
        </w:rPr>
      </w:pPr>
    </w:p>
    <w:p>
      <w:pPr>
        <w:spacing w:line="322" w:lineRule="auto"/>
        <w:ind w:firstLine="480" w:firstLineChars="200"/>
        <w:rPr>
          <w:rFonts w:ascii="仿宋_GB2312" w:eastAsia="仿宋_GB2312"/>
          <w:sz w:val="24"/>
          <w:szCs w:val="24"/>
        </w:rPr>
      </w:pPr>
      <w:r>
        <w:rPr>
          <w:rFonts w:ascii="仿宋_GB2312" w:eastAsia="仿宋_GB2312"/>
          <w:sz w:val="24"/>
          <w:szCs w:val="24"/>
        </w:rPr>
        <w:br w:type="page"/>
      </w:r>
    </w:p>
    <w:p>
      <w:pPr>
        <w:adjustRightInd w:val="0"/>
        <w:snapToGrid w:val="0"/>
        <w:spacing w:line="336" w:lineRule="auto"/>
        <w:outlineLvl w:val="0"/>
        <w:rPr>
          <w:rFonts w:eastAsia="仿宋_GB2312"/>
          <w:b/>
          <w:bCs/>
          <w:color w:val="000000"/>
          <w:sz w:val="28"/>
          <w:szCs w:val="28"/>
        </w:rPr>
      </w:pPr>
      <w:r>
        <w:rPr>
          <w:rFonts w:hint="eastAsia" w:eastAsia="仿宋_GB2312" w:cs="仿宋_GB2312"/>
          <w:b/>
          <w:bCs/>
          <w:color w:val="000000"/>
          <w:sz w:val="28"/>
          <w:szCs w:val="28"/>
        </w:rPr>
        <w:t>附件</w:t>
      </w:r>
      <w:r>
        <w:rPr>
          <w:rFonts w:eastAsia="仿宋_GB2312" w:cs="仿宋_GB2312"/>
          <w:b/>
          <w:bCs/>
          <w:color w:val="000000"/>
          <w:sz w:val="28"/>
          <w:szCs w:val="28"/>
        </w:rPr>
        <w:t>2</w:t>
      </w:r>
    </w:p>
    <w:p>
      <w:pPr>
        <w:adjustRightInd w:val="0"/>
        <w:snapToGrid w:val="0"/>
        <w:spacing w:line="321"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J6</w:t>
      </w:r>
      <w:r>
        <w:rPr>
          <w:rFonts w:hint="eastAsia" w:eastAsia="仿宋_GB2312" w:cs="仿宋_GB2312"/>
          <w:b/>
          <w:bCs/>
          <w:color w:val="000000"/>
          <w:sz w:val="28"/>
          <w:szCs w:val="28"/>
        </w:rPr>
        <w:t>类）</w:t>
      </w:r>
    </w:p>
    <w:p>
      <w:pPr>
        <w:snapToGrid w:val="0"/>
        <w:spacing w:line="321"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六条、第九条、第十四条、第二十五条、第二十六条、第四十一条、第四十二条、第四十五条、第五十条、第五十一条、第五十四条、第五十五条、第五十六条、第六十二条、第七十一条、第九十四条、第一百零三条、第一百零四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hint="default"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hint="default"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hint="default"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hint="default" w:ascii="仿宋_GB2312" w:eastAsia="仿宋_GB2312" w:cs="仿宋_GB2312"/>
          <w:sz w:val="24"/>
          <w:szCs w:val="24"/>
        </w:rPr>
        <w:t>二</w:t>
      </w:r>
      <w:r>
        <w:rPr>
          <w:rFonts w:hint="eastAsia" w:ascii="仿宋_GB2312" w:eastAsia="仿宋_GB2312" w:cs="仿宋_GB2312"/>
          <w:sz w:val="24"/>
          <w:szCs w:val="24"/>
        </w:rPr>
        <w:t>条、第四十</w:t>
      </w:r>
      <w:r>
        <w:rPr>
          <w:rFonts w:hint="default"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22" w:lineRule="auto"/>
        <w:ind w:firstLine="480" w:firstLineChars="200"/>
        <w:rPr>
          <w:rFonts w:ascii="仿宋_GB2312" w:hAnsi="新宋体" w:eastAsia="仿宋_GB2312"/>
          <w:kern w:val="10"/>
          <w:sz w:val="24"/>
          <w:szCs w:val="24"/>
        </w:rPr>
      </w:pPr>
      <w:r>
        <w:rPr>
          <w:rFonts w:hint="eastAsia" w:ascii="仿宋_GB2312" w:hAnsi="宋体" w:eastAsia="仿宋_GB2312"/>
          <w:sz w:val="24"/>
          <w:szCs w:val="24"/>
        </w:rPr>
        <w:t>第</w:t>
      </w:r>
      <w:r>
        <w:rPr>
          <w:rFonts w:ascii="仿宋_GB2312" w:hAnsi="宋体" w:eastAsia="仿宋_GB2312"/>
          <w:sz w:val="24"/>
          <w:szCs w:val="24"/>
        </w:rPr>
        <w:t>23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32条、第42条、第46条、第68条、第69条、第70条、第71条、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73条、第74条、第75条、第76条、第77条、第78条、</w:t>
      </w:r>
      <w:r>
        <w:rPr>
          <w:rFonts w:hint="eastAsia" w:ascii="仿宋_GB2312" w:hAnsi="宋体" w:eastAsia="仿宋_GB2312"/>
          <w:sz w:val="24"/>
          <w:szCs w:val="24"/>
        </w:rPr>
        <w:t>第</w:t>
      </w:r>
      <w:r>
        <w:rPr>
          <w:rFonts w:ascii="仿宋_GB2312" w:hAnsi="宋体" w:eastAsia="仿宋_GB2312"/>
          <w:sz w:val="24"/>
          <w:szCs w:val="24"/>
        </w:rPr>
        <w:t>79</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80条、第82条、第83条、第84条、第85条、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87条、第93条、第94条、</w:t>
      </w:r>
      <w:r>
        <w:rPr>
          <w:rFonts w:hint="eastAsia" w:ascii="仿宋_GB2312" w:hAnsi="宋体" w:eastAsia="仿宋_GB2312"/>
          <w:spacing w:val="-4"/>
          <w:sz w:val="24"/>
          <w:szCs w:val="24"/>
        </w:rPr>
        <w:t>第</w:t>
      </w:r>
      <w:r>
        <w:rPr>
          <w:rFonts w:ascii="仿宋_GB2312" w:hAnsi="宋体" w:eastAsia="仿宋_GB2312"/>
          <w:spacing w:val="-4"/>
          <w:sz w:val="24"/>
          <w:szCs w:val="24"/>
        </w:rPr>
        <w:t>101</w:t>
      </w:r>
      <w:r>
        <w:rPr>
          <w:rFonts w:hint="eastAsia" w:ascii="仿宋_GB2312" w:hAnsi="新宋体" w:eastAsia="仿宋_GB2312"/>
          <w:bCs/>
          <w:kern w:val="10"/>
          <w:sz w:val="24"/>
          <w:szCs w:val="24"/>
        </w:rPr>
        <w:t>条</w:t>
      </w:r>
      <w:r>
        <w:rPr>
          <w:rFonts w:hint="eastAsia" w:ascii="仿宋_GB2312" w:hAnsi="宋体" w:eastAsia="仿宋_GB2312"/>
          <w:spacing w:val="-4"/>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102条、</w:t>
      </w:r>
      <w:r>
        <w:rPr>
          <w:rFonts w:hint="eastAsia" w:ascii="仿宋_GB2312" w:hAnsi="宋体" w:eastAsia="仿宋_GB2312"/>
          <w:sz w:val="24"/>
          <w:szCs w:val="24"/>
        </w:rPr>
        <w:t>第</w:t>
      </w:r>
      <w:r>
        <w:rPr>
          <w:rFonts w:ascii="仿宋_GB2312" w:hAnsi="宋体" w:eastAsia="仿宋_GB2312"/>
          <w:sz w:val="24"/>
          <w:szCs w:val="24"/>
        </w:rPr>
        <w:t>103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119条、第125条、第126条、第127条、第130条、第165条、第166条、第167条、</w:t>
      </w:r>
      <w:r>
        <w:rPr>
          <w:rFonts w:hint="eastAsia" w:ascii="仿宋_GB2312" w:hAnsi="新宋体" w:eastAsia="仿宋_GB2312"/>
          <w:kern w:val="10"/>
          <w:sz w:val="24"/>
          <w:szCs w:val="24"/>
        </w:rPr>
        <w:t>第</w:t>
      </w:r>
      <w:r>
        <w:rPr>
          <w:rFonts w:ascii="仿宋_GB2312" w:hAnsi="新宋体" w:eastAsia="仿宋_GB2312"/>
          <w:kern w:val="10"/>
          <w:sz w:val="24"/>
          <w:szCs w:val="24"/>
        </w:rPr>
        <w:t>170</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sz w:val="24"/>
          <w:szCs w:val="24"/>
        </w:rPr>
        <w:t>第</w:t>
      </w:r>
      <w:r>
        <w:rPr>
          <w:rFonts w:ascii="仿宋_GB2312" w:hAnsi="宋体" w:eastAsia="仿宋_GB2312"/>
          <w:sz w:val="24"/>
          <w:szCs w:val="24"/>
        </w:rPr>
        <w:t>197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205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spacing w:line="322" w:lineRule="auto"/>
        <w:ind w:firstLine="480" w:firstLineChars="200"/>
        <w:rPr>
          <w:rFonts w:ascii="仿宋_GB2312" w:hAnsi="新宋体" w:eastAsia="仿宋_GB2312"/>
          <w:bCs/>
          <w:kern w:val="10"/>
          <w:sz w:val="24"/>
          <w:szCs w:val="24"/>
        </w:rPr>
      </w:pPr>
      <w:r>
        <w:rPr>
          <w:rFonts w:hint="eastAsia" w:ascii="仿宋_GB2312" w:hAnsi="宋体" w:eastAsia="仿宋_GB2312"/>
          <w:sz w:val="24"/>
          <w:szCs w:val="24"/>
        </w:rPr>
        <w:t>第</w:t>
      </w:r>
      <w:r>
        <w:rPr>
          <w:rFonts w:ascii="仿宋_GB2312" w:hAnsi="宋体" w:eastAsia="仿宋_GB2312"/>
          <w:sz w:val="24"/>
          <w:szCs w:val="24"/>
        </w:rPr>
        <w:t>227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229条、第230条、第231条、第232条、第239条、第240-245条、第247条、第253条、第254条、第256条、</w:t>
      </w:r>
      <w:r>
        <w:rPr>
          <w:rFonts w:hint="eastAsia" w:ascii="仿宋_GB2312" w:hAnsi="新宋体" w:eastAsia="仿宋_GB2312"/>
          <w:kern w:val="10"/>
          <w:sz w:val="24"/>
          <w:szCs w:val="24"/>
        </w:rPr>
        <w:t>第</w:t>
      </w:r>
      <w:r>
        <w:rPr>
          <w:rFonts w:ascii="仿宋_GB2312" w:hAnsi="新宋体" w:eastAsia="仿宋_GB2312"/>
          <w:kern w:val="10"/>
          <w:sz w:val="24"/>
          <w:szCs w:val="24"/>
        </w:rPr>
        <w:t>257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258条、第259条、第261条、第262条、</w:t>
      </w:r>
      <w:r>
        <w:rPr>
          <w:rFonts w:hint="eastAsia" w:ascii="仿宋_GB2312" w:hAnsi="新宋体" w:eastAsia="仿宋_GB2312"/>
          <w:kern w:val="10"/>
          <w:sz w:val="24"/>
          <w:szCs w:val="24"/>
        </w:rPr>
        <w:t>第</w:t>
      </w:r>
      <w:r>
        <w:rPr>
          <w:rFonts w:ascii="仿宋_GB2312" w:hAnsi="新宋体" w:eastAsia="仿宋_GB2312"/>
          <w:kern w:val="10"/>
          <w:sz w:val="24"/>
          <w:szCs w:val="24"/>
        </w:rPr>
        <w:t>263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264条、第266条、</w:t>
      </w:r>
      <w:r>
        <w:rPr>
          <w:rFonts w:hint="eastAsia" w:ascii="仿宋_GB2312" w:hAnsi="新宋体" w:eastAsia="仿宋_GB2312"/>
          <w:kern w:val="10"/>
          <w:sz w:val="24"/>
          <w:szCs w:val="24"/>
        </w:rPr>
        <w:t>第</w:t>
      </w:r>
      <w:r>
        <w:rPr>
          <w:rFonts w:ascii="仿宋_GB2312" w:hAnsi="新宋体" w:eastAsia="仿宋_GB2312"/>
          <w:kern w:val="10"/>
          <w:sz w:val="24"/>
          <w:szCs w:val="24"/>
        </w:rPr>
        <w:t>271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274条、第280条、第282条、第285条、第287条、第288条、</w:t>
      </w:r>
      <w:r>
        <w:rPr>
          <w:rFonts w:hint="eastAsia" w:ascii="仿宋_GB2312" w:hAnsi="新宋体" w:eastAsia="仿宋_GB2312"/>
          <w:kern w:val="10"/>
          <w:sz w:val="24"/>
          <w:szCs w:val="24"/>
        </w:rPr>
        <w:t>第</w:t>
      </w:r>
      <w:r>
        <w:rPr>
          <w:rFonts w:ascii="仿宋_GB2312" w:hAnsi="新宋体" w:eastAsia="仿宋_GB2312"/>
          <w:kern w:val="10"/>
          <w:sz w:val="24"/>
          <w:szCs w:val="24"/>
        </w:rPr>
        <w:t>289</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290条、第291条、第292条、第293条、第295条、第297条、第302条、</w:t>
      </w:r>
      <w:r>
        <w:rPr>
          <w:rFonts w:hint="eastAsia" w:ascii="仿宋_GB2312" w:hAnsi="新宋体" w:eastAsia="仿宋_GB2312"/>
          <w:kern w:val="10"/>
          <w:sz w:val="24"/>
          <w:szCs w:val="24"/>
        </w:rPr>
        <w:t>第</w:t>
      </w:r>
      <w:r>
        <w:rPr>
          <w:rFonts w:ascii="仿宋_GB2312" w:hAnsi="新宋体" w:eastAsia="仿宋_GB2312"/>
          <w:kern w:val="10"/>
          <w:sz w:val="24"/>
          <w:szCs w:val="24"/>
        </w:rPr>
        <w:t>303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304条、第305条、第308条、第309条、</w:t>
      </w:r>
      <w:r>
        <w:rPr>
          <w:rFonts w:hint="eastAsia" w:ascii="仿宋_GB2312" w:hAnsi="新宋体" w:eastAsia="仿宋_GB2312"/>
          <w:kern w:val="10"/>
          <w:sz w:val="24"/>
          <w:szCs w:val="24"/>
        </w:rPr>
        <w:t>第</w:t>
      </w:r>
      <w:r>
        <w:rPr>
          <w:rFonts w:ascii="仿宋_GB2312" w:hAnsi="新宋体" w:eastAsia="仿宋_GB2312"/>
          <w:kern w:val="10"/>
          <w:sz w:val="24"/>
          <w:szCs w:val="24"/>
        </w:rPr>
        <w:t>311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bCs/>
          <w:iCs/>
          <w:sz w:val="24"/>
          <w:szCs w:val="24"/>
        </w:rPr>
        <w:t>第</w:t>
      </w:r>
      <w:r>
        <w:rPr>
          <w:rFonts w:ascii="仿宋_GB2312" w:hAnsi="宋体" w:eastAsia="仿宋_GB2312"/>
          <w:bCs/>
          <w:iCs/>
          <w:sz w:val="24"/>
          <w:szCs w:val="24"/>
        </w:rPr>
        <w:t>314</w:t>
      </w:r>
      <w:r>
        <w:rPr>
          <w:rFonts w:hint="eastAsia" w:ascii="仿宋_GB2312" w:hAnsi="新宋体" w:eastAsia="仿宋_GB2312"/>
          <w:bCs/>
          <w:kern w:val="10"/>
          <w:sz w:val="24"/>
          <w:szCs w:val="24"/>
        </w:rPr>
        <w:t>条</w:t>
      </w:r>
      <w:r>
        <w:rPr>
          <w:rFonts w:hint="eastAsia" w:ascii="仿宋_GB2312" w:hAnsi="宋体" w:eastAsia="仿宋_GB2312"/>
          <w:bCs/>
          <w:iCs/>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315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316条、第317条、第319条、第320条、</w:t>
      </w:r>
      <w:r>
        <w:rPr>
          <w:rFonts w:hint="eastAsia" w:ascii="仿宋_GB2312" w:hAnsi="新宋体" w:eastAsia="仿宋_GB2312"/>
          <w:kern w:val="10"/>
          <w:sz w:val="24"/>
          <w:szCs w:val="24"/>
        </w:rPr>
        <w:t>第</w:t>
      </w:r>
      <w:r>
        <w:rPr>
          <w:rFonts w:ascii="仿宋_GB2312" w:hAnsi="新宋体" w:eastAsia="仿宋_GB2312"/>
          <w:kern w:val="10"/>
          <w:sz w:val="24"/>
          <w:szCs w:val="24"/>
        </w:rPr>
        <w:t>321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328条、</w:t>
      </w:r>
      <w:r>
        <w:rPr>
          <w:rFonts w:hint="eastAsia" w:ascii="仿宋_GB2312" w:eastAsia="仿宋_GB2312"/>
          <w:sz w:val="24"/>
          <w:szCs w:val="24"/>
        </w:rPr>
        <w:t>第330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331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333条、第335条、第338条、</w:t>
      </w:r>
      <w:r>
        <w:rPr>
          <w:rFonts w:hint="eastAsia" w:ascii="仿宋_GB2312" w:eastAsia="仿宋_GB2312"/>
          <w:sz w:val="24"/>
          <w:szCs w:val="24"/>
        </w:rPr>
        <w:t>第339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340条、第342条、第346条、第347条、第357条、第358条、第359条、第361条、第362条、</w:t>
      </w:r>
      <w:r>
        <w:rPr>
          <w:rFonts w:hint="eastAsia" w:ascii="仿宋_GB2312" w:eastAsia="仿宋_GB2312"/>
          <w:sz w:val="24"/>
          <w:szCs w:val="24"/>
        </w:rPr>
        <w:t>第363</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364条、第365条、第366条、第367条、第368条、第369条、</w:t>
      </w:r>
      <w:r>
        <w:rPr>
          <w:rFonts w:hint="eastAsia" w:ascii="仿宋_GB2312" w:eastAsia="仿宋_GB2312"/>
          <w:sz w:val="24"/>
          <w:szCs w:val="24"/>
        </w:rPr>
        <w:t>第370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371条、第372条、第374条、第381条、第382条、第383条、第384条、第397条、第405条、第407条。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22" w:lineRule="auto"/>
        <w:ind w:firstLine="480" w:firstLineChars="200"/>
        <w:rPr>
          <w:rFonts w:ascii="仿宋_GB2312" w:hAnsi="新宋体" w:eastAsia="仿宋_GB2312"/>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408条、第409条、第411条、第412条、第413条、第414条、第415条、第416条</w:t>
      </w:r>
      <w:r>
        <w:rPr>
          <w:rFonts w:hint="eastAsia" w:ascii="仿宋_GB2312" w:hAnsi="宋体" w:eastAsia="仿宋_GB2312"/>
          <w:sz w:val="24"/>
          <w:szCs w:val="24"/>
        </w:rPr>
        <w:t>、第</w:t>
      </w:r>
      <w:r>
        <w:rPr>
          <w:rFonts w:ascii="仿宋_GB2312" w:hAnsi="宋体" w:eastAsia="仿宋_GB2312"/>
          <w:sz w:val="24"/>
          <w:szCs w:val="24"/>
        </w:rPr>
        <w:t>417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418条、第419条、第420条、第421条、第422条、第423条、第424条、第425条、第426条、</w:t>
      </w:r>
      <w:r>
        <w:rPr>
          <w:rFonts w:hint="eastAsia" w:ascii="仿宋_GB2312" w:hAnsi="新宋体" w:eastAsia="仿宋_GB2312"/>
          <w:kern w:val="10"/>
          <w:sz w:val="24"/>
          <w:szCs w:val="24"/>
        </w:rPr>
        <w:t>第</w:t>
      </w:r>
      <w:r>
        <w:rPr>
          <w:rFonts w:ascii="仿宋_GB2312" w:hAnsi="新宋体" w:eastAsia="仿宋_GB2312"/>
          <w:kern w:val="10"/>
          <w:sz w:val="24"/>
          <w:szCs w:val="24"/>
        </w:rPr>
        <w:t>427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428条、第429条、</w:t>
      </w:r>
      <w:r>
        <w:rPr>
          <w:rFonts w:hint="eastAsia" w:ascii="仿宋_GB2312" w:eastAsia="仿宋_GB2312"/>
          <w:kern w:val="0"/>
          <w:sz w:val="24"/>
          <w:szCs w:val="24"/>
        </w:rPr>
        <w:t>第435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436</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437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438条、第439条、第440条、第441条、第442条、第443条、第444条、第445条、第446条、第447条、第448条、第449条、第450条、第451条、第452条、第453条、第454条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459条、第460条、</w:t>
      </w:r>
      <w:r>
        <w:rPr>
          <w:rFonts w:hint="eastAsia" w:ascii="仿宋_GB2312" w:hAnsi="新宋体" w:eastAsia="仿宋_GB2312"/>
          <w:kern w:val="10"/>
          <w:sz w:val="24"/>
          <w:szCs w:val="24"/>
        </w:rPr>
        <w:t>第</w:t>
      </w:r>
      <w:r>
        <w:rPr>
          <w:rFonts w:ascii="仿宋_GB2312" w:hAnsi="新宋体" w:eastAsia="仿宋_GB2312"/>
          <w:kern w:val="10"/>
          <w:sz w:val="24"/>
          <w:szCs w:val="24"/>
        </w:rPr>
        <w:t>461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462条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2017〕221号）（2017年11月1日施行）</w:t>
      </w:r>
      <w:r>
        <w:rPr>
          <w:rFonts w:hint="eastAsia" w:ascii="仿宋_GB2312" w:hAnsi="新宋体" w:eastAsia="仿宋_GB2312"/>
          <w:bCs/>
          <w:kern w:val="10"/>
          <w:sz w:val="24"/>
          <w:szCs w:val="24"/>
        </w:rPr>
        <w:t>对《铁路技术管理规程》（铁总科技〔</w:t>
      </w:r>
      <w:r>
        <w:rPr>
          <w:rFonts w:ascii="仿宋_GB2312" w:hAnsi="新宋体" w:eastAsia="仿宋_GB2312"/>
          <w:bCs/>
          <w:kern w:val="10"/>
          <w:sz w:val="24"/>
          <w:szCs w:val="24"/>
        </w:rPr>
        <w:t>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167条、第243条、第257条、第259条、第262条、第454条、第459条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12</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13</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14</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16条。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．《铁路技术管理规程》(高速铁路部分)（铁科技〔2014〕172号）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adjustRightInd w:val="0"/>
        <w:snapToGrid w:val="0"/>
        <w:spacing w:line="322" w:lineRule="auto"/>
        <w:ind w:firstLine="480" w:firstLineChars="200"/>
        <w:rPr>
          <w:rFonts w:ascii="仿宋_GB2312" w:hAnsi="宋体" w:eastAsia="仿宋_GB2312"/>
          <w:sz w:val="24"/>
          <w:szCs w:val="24"/>
        </w:rPr>
      </w:pPr>
      <w:r>
        <w:rPr>
          <w:rFonts w:hint="eastAsia" w:ascii="仿宋_GB2312" w:hAnsi="宋体" w:eastAsia="仿宋_GB2312"/>
          <w:sz w:val="24"/>
          <w:szCs w:val="24"/>
        </w:rPr>
        <w:t>第</w:t>
      </w:r>
      <w:r>
        <w:rPr>
          <w:rFonts w:ascii="仿宋_GB2312" w:hAnsi="宋体" w:eastAsia="仿宋_GB2312"/>
          <w:sz w:val="24"/>
          <w:szCs w:val="24"/>
        </w:rPr>
        <w:t>88</w:t>
      </w:r>
      <w:r>
        <w:rPr>
          <w:rFonts w:hint="eastAsia" w:ascii="仿宋_GB2312" w:hAnsi="宋体" w:eastAsia="仿宋_GB2312"/>
          <w:sz w:val="24"/>
          <w:szCs w:val="24"/>
        </w:rPr>
        <w:t>条、第</w:t>
      </w:r>
      <w:r>
        <w:rPr>
          <w:rFonts w:ascii="仿宋_GB2312" w:hAnsi="宋体" w:eastAsia="仿宋_GB2312"/>
          <w:sz w:val="24"/>
          <w:szCs w:val="24"/>
        </w:rPr>
        <w:t>119条。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第209条、第</w:t>
      </w:r>
      <w:r>
        <w:rPr>
          <w:rFonts w:ascii="仿宋_GB2312" w:eastAsia="仿宋_GB2312" w:cs="仿宋_GB2312"/>
          <w:color w:val="000000"/>
          <w:sz w:val="24"/>
          <w:szCs w:val="24"/>
        </w:rPr>
        <w:t>216</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270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381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408</w:t>
      </w:r>
      <w:r>
        <w:rPr>
          <w:rFonts w:hint="eastAsia" w:ascii="仿宋_GB2312" w:eastAsia="仿宋_GB2312" w:cs="仿宋_GB2312"/>
          <w:color w:val="000000"/>
          <w:sz w:val="24"/>
          <w:szCs w:val="24"/>
        </w:rPr>
        <w:t>条、441条。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7条、第11条、第14条、第15条、第23条、第49条、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、第60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1第30、36项。</w:t>
      </w:r>
    </w:p>
    <w:p>
      <w:pPr>
        <w:adjustRightInd w:val="0"/>
        <w:snapToGrid w:val="0"/>
        <w:spacing w:line="322" w:lineRule="auto"/>
        <w:ind w:firstLine="480" w:firstLineChars="200"/>
        <w:rPr>
          <w:rFonts w:ascii="仿宋_GB2312" w:eastAsia="仿宋_GB2312" w:cs="仿宋_GB2312"/>
          <w:color w:val="FF0000"/>
          <w:sz w:val="24"/>
          <w:szCs w:val="24"/>
        </w:rPr>
      </w:pPr>
      <w:r>
        <w:rPr>
          <w:rFonts w:ascii="仿宋_GB2312" w:eastAsia="仿宋_GB2312" w:cs="仿宋_GB2312"/>
          <w:color w:val="000000"/>
          <w:sz w:val="24"/>
          <w:szCs w:val="24"/>
        </w:rPr>
        <w:t>13</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spacing w:line="322" w:lineRule="auto"/>
        <w:ind w:firstLine="480" w:firstLineChars="200"/>
        <w:rPr>
          <w:rFonts w:ascii="仿宋_GB2312" w:eastAsia="仿宋_GB2312"/>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12条、第13条、第14条、第15条、第16条、</w:t>
      </w:r>
      <w:r>
        <w:rPr>
          <w:rFonts w:hint="eastAsia" w:ascii="仿宋_GB2312" w:eastAsia="仿宋_GB2312"/>
          <w:sz w:val="24"/>
          <w:szCs w:val="24"/>
        </w:rPr>
        <w:t>第17</w:t>
      </w:r>
      <w:r>
        <w:rPr>
          <w:rFonts w:hint="eastAsia" w:ascii="仿宋_GB2312" w:hAnsi="新宋体" w:eastAsia="仿宋_GB2312"/>
          <w:bCs/>
          <w:kern w:val="10"/>
          <w:sz w:val="24"/>
          <w:szCs w:val="24"/>
        </w:rPr>
        <w:t>条</w:t>
      </w:r>
      <w:r>
        <w:rPr>
          <w:rFonts w:hint="eastAsia" w:ascii="仿宋_GB2312" w:eastAsia="仿宋_GB2312"/>
          <w:sz w:val="24"/>
          <w:szCs w:val="24"/>
        </w:rPr>
        <w:t>、第21</w:t>
      </w:r>
      <w:r>
        <w:rPr>
          <w:rFonts w:hint="eastAsia" w:ascii="仿宋_GB2312" w:hAnsi="新宋体" w:eastAsia="仿宋_GB2312"/>
          <w:bCs/>
          <w:kern w:val="10"/>
          <w:sz w:val="24"/>
          <w:szCs w:val="24"/>
        </w:rPr>
        <w:t>条</w:t>
      </w:r>
      <w:r>
        <w:rPr>
          <w:rFonts w:hint="eastAsia" w:ascii="仿宋_GB2312" w:eastAsia="仿宋_GB2312"/>
          <w:sz w:val="24"/>
          <w:szCs w:val="24"/>
        </w:rPr>
        <w:t>、第24</w:t>
      </w:r>
      <w:r>
        <w:rPr>
          <w:rFonts w:hint="eastAsia" w:ascii="仿宋_GB2312" w:hAnsi="新宋体" w:eastAsia="仿宋_GB2312"/>
          <w:bCs/>
          <w:kern w:val="10"/>
          <w:sz w:val="24"/>
          <w:szCs w:val="24"/>
        </w:rPr>
        <w:t>条</w:t>
      </w:r>
      <w:r>
        <w:rPr>
          <w:rFonts w:hint="eastAsia" w:ascii="仿宋_GB2312" w:eastAsia="仿宋_GB2312"/>
          <w:sz w:val="24"/>
          <w:szCs w:val="24"/>
        </w:rPr>
        <w:t>、第25</w:t>
      </w:r>
      <w:r>
        <w:rPr>
          <w:rFonts w:hint="eastAsia" w:ascii="仿宋_GB2312" w:hAnsi="新宋体" w:eastAsia="仿宋_GB2312"/>
          <w:bCs/>
          <w:kern w:val="10"/>
          <w:sz w:val="24"/>
          <w:szCs w:val="24"/>
        </w:rPr>
        <w:t>条</w:t>
      </w:r>
      <w:r>
        <w:rPr>
          <w:rFonts w:hint="eastAsia" w:ascii="仿宋_GB2312" w:eastAsia="仿宋_GB2312"/>
          <w:sz w:val="24"/>
          <w:szCs w:val="24"/>
        </w:rPr>
        <w:t>、第27</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28条、第29条、</w:t>
      </w:r>
      <w:r>
        <w:rPr>
          <w:rFonts w:hint="eastAsia" w:ascii="仿宋_GB2312" w:eastAsia="仿宋_GB2312"/>
          <w:sz w:val="24"/>
          <w:szCs w:val="24"/>
        </w:rPr>
        <w:t>第36</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14</w:t>
      </w:r>
      <w:r>
        <w:rPr>
          <w:rFonts w:hint="eastAsia" w:ascii="仿宋_GB2312" w:eastAsia="仿宋_GB2312" w:cs="仿宋_GB2312"/>
          <w:color w:val="000000"/>
          <w:sz w:val="24"/>
          <w:szCs w:val="24"/>
        </w:rPr>
        <w:t>.《铁路机车运用管理规则》（铁总运〔2015〕314号）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31条、</w:t>
      </w:r>
      <w:r>
        <w:rPr>
          <w:rFonts w:hint="eastAsia" w:ascii="仿宋_GB2312" w:hAnsi="宋体" w:eastAsia="仿宋_GB2312"/>
          <w:sz w:val="24"/>
          <w:szCs w:val="24"/>
        </w:rPr>
        <w:t>第</w:t>
      </w:r>
      <w:r>
        <w:rPr>
          <w:rFonts w:ascii="仿宋_GB2312" w:hAnsi="宋体" w:eastAsia="仿宋_GB2312"/>
          <w:sz w:val="24"/>
          <w:szCs w:val="24"/>
        </w:rPr>
        <w:t>75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89</w:t>
      </w:r>
      <w:r>
        <w:rPr>
          <w:rFonts w:hint="eastAsia" w:ascii="仿宋_GB2312" w:hAnsi="新宋体" w:eastAsia="仿宋_GB2312"/>
          <w:bCs/>
          <w:kern w:val="10"/>
          <w:sz w:val="24"/>
          <w:szCs w:val="24"/>
        </w:rPr>
        <w:t>条。</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1．通用知识</w:t>
      </w:r>
    </w:p>
    <w:p>
      <w:pPr>
        <w:autoSpaceDE w:val="0"/>
        <w:autoSpaceDN w:val="0"/>
        <w:adjustRightInd w:val="0"/>
        <w:snapToGrid w:val="0"/>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1.1《机车乘务员通用知识》中副司机、二等司机应知内容（P代表页码，T代表题号）。</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第一章：钳工与电工基础知识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P7T27、P7T33、P8T37、P8T40、P10T54、P14T73、P14T75、P15T82、P16T83、P17T88、P18T93、P18T95、P19T100、P20T102、P20T103、P21T105、P21T109、P22T112、P24T120、P28T142、P30T152、P31T154、P31T156、P33T171。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第二章：机车运用与统计知识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P42T202、P43T205、P43T207、P45T214、P45T215、P45T216、P46T221、P48T229、P48T230、P49T233、P49T234、P50T239、P53T251、P57T258。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第三章：机车保养与整备作业</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P61T278、P61T280、P62T284、P62T285、P63T288、P63T289、P63T291、P66T305、P66T310、P69T317、P70T321、P72T327、P77T350、P80T359、P80T360、P80T361、P80T363、P81T366、P84T374、P85T379、P86T387、P90T399、P91T401、P94T414、P95T415、P95T416。</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第四章：牵引计算与列车操纵</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第五章：车辆制动机基础知识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P126T5</w:t>
      </w:r>
      <w:r>
        <w:rPr>
          <w:rFonts w:ascii="仿宋_GB2312" w:eastAsia="仿宋_GB2312" w:cs="仿宋_GB2312"/>
          <w:color w:val="000000"/>
          <w:sz w:val="24"/>
          <w:szCs w:val="24"/>
        </w:rPr>
        <w:t>19</w:t>
      </w:r>
      <w:r>
        <w:rPr>
          <w:rFonts w:hint="eastAsia" w:ascii="仿宋_GB2312" w:eastAsia="仿宋_GB2312" w:cs="仿宋_GB2312"/>
          <w:color w:val="000000"/>
          <w:sz w:val="24"/>
          <w:szCs w:val="24"/>
        </w:rPr>
        <w:t>、P126T520、P126T521、P127T522、P127T525、P130T532、P131T534、P131T536、P132T537、P140T549、P140T550、P141T551、P150T581。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第六章：行车安全装备</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P167T668、P168T678、P170T694、</w:t>
      </w:r>
      <w:r>
        <w:rPr>
          <w:rFonts w:hint="eastAsia" w:ascii="仿宋_GB2312" w:eastAsia="仿宋_GB2312"/>
          <w:sz w:val="24"/>
          <w:szCs w:val="24"/>
        </w:rPr>
        <w:t>P171T695、P171T696、</w:t>
      </w:r>
      <w:r>
        <w:rPr>
          <w:rFonts w:hint="eastAsia" w:ascii="仿宋_GB2312" w:eastAsia="仿宋_GB2312" w:cs="仿宋_GB2312"/>
          <w:color w:val="000000"/>
          <w:sz w:val="24"/>
          <w:szCs w:val="24"/>
        </w:rPr>
        <w:t>P172T697、P173T705、P173T706、P176T724。</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1.2《LKJ2000型列车运行监控记录装置》</w:t>
      </w:r>
    </w:p>
    <w:p>
      <w:pPr>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．机车专业知识</w:t>
      </w:r>
    </w:p>
    <w:p>
      <w:pPr>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分为电力直流、电力交流，其中电力直流以韶山</w:t>
      </w:r>
      <w:r>
        <w:rPr>
          <w:rFonts w:ascii="仿宋_GB2312" w:eastAsia="仿宋_GB2312" w:cs="仿宋_GB2312"/>
          <w:sz w:val="24"/>
          <w:szCs w:val="24"/>
        </w:rPr>
        <w:t>4</w:t>
      </w:r>
      <w:r>
        <w:rPr>
          <w:rFonts w:hint="eastAsia" w:ascii="仿宋_GB2312" w:eastAsia="仿宋_GB2312" w:cs="仿宋_GB2312"/>
          <w:sz w:val="24"/>
          <w:szCs w:val="24"/>
        </w:rPr>
        <w:t>改型、韶山</w:t>
      </w:r>
      <w:r>
        <w:rPr>
          <w:rFonts w:ascii="仿宋_GB2312" w:eastAsia="仿宋_GB2312" w:cs="仿宋_GB2312"/>
          <w:sz w:val="24"/>
          <w:szCs w:val="24"/>
        </w:rPr>
        <w:t>7E</w:t>
      </w:r>
      <w:r>
        <w:rPr>
          <w:rFonts w:hint="eastAsia" w:ascii="仿宋_GB2312" w:eastAsia="仿宋_GB2312" w:cs="仿宋_GB2312"/>
          <w:sz w:val="24"/>
          <w:szCs w:val="24"/>
        </w:rPr>
        <w:t>型、韶山</w:t>
      </w:r>
      <w:r>
        <w:rPr>
          <w:rFonts w:ascii="仿宋_GB2312" w:eastAsia="仿宋_GB2312" w:cs="仿宋_GB2312"/>
          <w:sz w:val="24"/>
          <w:szCs w:val="24"/>
        </w:rPr>
        <w:t>9</w:t>
      </w:r>
      <w:r>
        <w:rPr>
          <w:rFonts w:hint="eastAsia" w:ascii="仿宋_GB2312" w:eastAsia="仿宋_GB2312" w:cs="仿宋_GB2312"/>
          <w:sz w:val="24"/>
          <w:szCs w:val="24"/>
        </w:rPr>
        <w:t>型电力机车为参考机型，电力交流以HXD</w:t>
      </w:r>
      <w:r>
        <w:rPr>
          <w:rFonts w:ascii="仿宋_GB2312" w:eastAsia="仿宋_GB2312" w:cs="仿宋_GB2312"/>
          <w:sz w:val="24"/>
          <w:szCs w:val="24"/>
        </w:rPr>
        <w:t>1</w:t>
      </w:r>
      <w:r>
        <w:rPr>
          <w:rFonts w:hint="eastAsia" w:ascii="仿宋_GB2312" w:eastAsia="仿宋_GB2312" w:cs="仿宋_GB2312"/>
          <w:sz w:val="24"/>
          <w:szCs w:val="24"/>
        </w:rPr>
        <w:t>型、HXD2型、HXD3型电力机车为参考机型。</w:t>
      </w:r>
    </w:p>
    <w:p>
      <w:pPr>
        <w:spacing w:line="322" w:lineRule="auto"/>
        <w:ind w:firstLine="481" w:firstLineChars="200"/>
        <w:rPr>
          <w:rFonts w:ascii="仿宋_GB2312" w:eastAsia="仿宋_GB2312" w:cs="仿宋_GB2312"/>
          <w:b/>
          <w:sz w:val="24"/>
          <w:szCs w:val="24"/>
        </w:rPr>
      </w:pPr>
      <w:r>
        <w:rPr>
          <w:rFonts w:hint="eastAsia" w:ascii="仿宋_GB2312" w:eastAsia="仿宋_GB2312" w:cs="仿宋_GB2312"/>
          <w:b/>
          <w:sz w:val="24"/>
          <w:szCs w:val="24"/>
        </w:rPr>
        <w:t>2.1电力直流</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设备布置，通风系统，转向架，车钩及缓冲装置，牵引装置，轴箱定位，基础制动装置，牵引电机悬挂，轮轨润滑系统。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2.3.2高、低压电器及辅助电气系统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受电弓，主断路器，高、低压传感器，互感器，主变压器及冷却系统，整流装置，司机控制器，两位置转换开关，线路电空接触器，辅助电动机，干燥器，牵引电机。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2.3.3牵引电传动控制系统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主电路，辅助电路，110V电源电路，微机控制电路，牵引调压电路，电阻制动电路。</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2.3.4空气管路与制动系统（DK-1型）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空气压缩机，辅助压缩机，空气管路系统，电空阀，转换阀，调压阀，压力开关，电空制动控制器，空气制动阀，中继阀，分配阀，电动放风阀，紧急放风阀。</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直流电力机车常见故障处理及机车检查，高低压电气试验，机车整备检查与保养。</w:t>
      </w:r>
    </w:p>
    <w:p>
      <w:pPr>
        <w:adjustRightInd w:val="0"/>
        <w:snapToGrid w:val="0"/>
        <w:spacing w:line="322" w:lineRule="auto"/>
        <w:ind w:firstLine="481" w:firstLineChars="200"/>
        <w:rPr>
          <w:rFonts w:ascii="仿宋_GB2312" w:eastAsia="仿宋_GB2312" w:cs="仿宋_GB2312"/>
          <w:b/>
          <w:sz w:val="24"/>
          <w:szCs w:val="24"/>
        </w:rPr>
      </w:pPr>
      <w:r>
        <w:rPr>
          <w:rFonts w:hint="eastAsia" w:ascii="仿宋_GB2312" w:eastAsia="仿宋_GB2312" w:cs="仿宋_GB2312"/>
          <w:b/>
          <w:sz w:val="24"/>
          <w:szCs w:val="24"/>
        </w:rPr>
        <w:t>2.2电力交流</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主型交流电力机车技术参数，车体部件。转向架概述，电动机悬挂装置，轮对装配，驱动装置，牵引装置，一系悬挂装置，二系悬挂系统，基础制动装置，撒砂装置，轮缘润滑装置，接地装置。</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2.4.2高、低压电器及辅助电气系统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受电弓，主断路器，高压隔离开关，高压接地开关，高压电压互感器，高压电流互感器，避雷器。低压电器，辅助电路。</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2.4.3牵引电传动控制系统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牵引电机，主变压器，牵引变流器。</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2.4.4空气管路与制动系统（CCBⅡ型）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概述，风源系统，CCBⅡ型制动机。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交流电力机车常见故障处理及机车检查，高低压电气试验，机车整备检查与保养。</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（三）配分比例</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ind w:right="19" w:rightChars="9"/>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s="仿宋_GB2312"/>
                <w:color w:val="000000"/>
              </w:rPr>
              <w:t>（普、高速）、</w:t>
            </w:r>
            <w:r>
              <w:rPr>
                <w:rFonts w:hint="eastAsia" w:ascii="仿宋_GB2312" w:hAnsi="宋体" w:eastAsia="仿宋_GB2312" w:cs="宋体"/>
              </w:rPr>
              <w:t>铁路交通事故调查处理规则、</w:t>
            </w:r>
            <w:r>
              <w:rPr>
                <w:rFonts w:hint="eastAsia" w:ascii="仿宋_GB2312" w:hAnsi="宋体" w:eastAsia="仿宋_GB2312" w:cs="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电力机车总体、转向架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电力机车高、低压电器及辅助电气系统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电力机车牵引电传动控制系统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电力机车空气</w:t>
            </w:r>
            <w:r>
              <w:rPr>
                <w:rFonts w:ascii="仿宋_GB2312" w:hAnsi="宋体" w:eastAsia="仿宋_GB2312"/>
                <w:color w:val="000000"/>
              </w:rPr>
              <w:t>管路与</w:t>
            </w:r>
            <w:r>
              <w:rPr>
                <w:rFonts w:hint="eastAsia" w:ascii="仿宋_GB2312" w:hAnsi="宋体" w:eastAsia="仿宋_GB2312"/>
                <w:color w:val="000000"/>
              </w:rPr>
              <w:t>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60" w:lineRule="auto"/>
        <w:ind w:firstLine="480" w:firstLineChars="200"/>
        <w:rPr>
          <w:rFonts w:eastAsia="黑体" w:cs="黑体"/>
          <w:sz w:val="24"/>
          <w:szCs w:val="24"/>
        </w:rPr>
      </w:pPr>
      <w:r>
        <w:rPr>
          <w:rFonts w:hint="eastAsia" w:eastAsia="黑体" w:cs="黑体"/>
          <w:sz w:val="24"/>
          <w:szCs w:val="24"/>
        </w:rPr>
        <w:t>考生根据理论</w:t>
      </w:r>
      <w:r>
        <w:rPr>
          <w:rFonts w:eastAsia="黑体" w:cs="黑体"/>
          <w:sz w:val="24"/>
          <w:szCs w:val="24"/>
        </w:rPr>
        <w:t>考试类别及日常使用</w:t>
      </w:r>
      <w:r>
        <w:rPr>
          <w:rFonts w:hint="eastAsia" w:eastAsia="黑体" w:cs="黑体"/>
          <w:sz w:val="24"/>
          <w:szCs w:val="24"/>
        </w:rPr>
        <w:t>机型</w:t>
      </w:r>
      <w:r>
        <w:rPr>
          <w:rFonts w:eastAsia="黑体" w:cs="黑体"/>
          <w:sz w:val="24"/>
          <w:szCs w:val="24"/>
        </w:rPr>
        <w:t>选择一种实作考试车型</w:t>
      </w:r>
      <w:r>
        <w:rPr>
          <w:rFonts w:hint="eastAsia" w:eastAsia="黑体" w:cs="黑体"/>
          <w:sz w:val="24"/>
          <w:szCs w:val="24"/>
        </w:rPr>
        <w:t>。</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黑体"/>
          <w:b/>
          <w:color w:val="000000"/>
          <w:sz w:val="24"/>
          <w:szCs w:val="24"/>
        </w:rPr>
        <w:t>（一）</w:t>
      </w:r>
      <w:r>
        <w:rPr>
          <w:rFonts w:hint="eastAsia" w:ascii="华文楷体" w:hAnsi="华文楷体" w:eastAsia="华文楷体" w:cs="仿宋_GB2312"/>
          <w:b/>
          <w:color w:val="000000"/>
          <w:sz w:val="24"/>
          <w:szCs w:val="24"/>
        </w:rPr>
        <w:t>检查与试验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考生在规定的时间内，按规定的检查部位</w:t>
      </w:r>
      <w:r>
        <w:rPr>
          <w:rFonts w:ascii="仿宋_GB2312" w:eastAsia="仿宋_GB2312" w:cs="仿宋_GB2312"/>
          <w:color w:val="000000"/>
          <w:sz w:val="24"/>
          <w:szCs w:val="24"/>
        </w:rPr>
        <w:t>、</w:t>
      </w:r>
      <w:r>
        <w:rPr>
          <w:rFonts w:hint="eastAsia" w:ascii="仿宋_GB2312" w:eastAsia="仿宋_GB2312" w:cs="仿宋_GB2312"/>
          <w:color w:val="000000"/>
          <w:sz w:val="24"/>
          <w:szCs w:val="24"/>
        </w:rPr>
        <w:t>线路及试验项目，检查预先在机车有关部位假设的故障。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检查部位：机车前或后端部、走行部左或右侧、车底部、机械间及前或后司机室。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检查线路：起点机车左侧Ⅱ端司机室、机车Ⅱ端前端部、走行部</w:t>
      </w:r>
      <w:r>
        <w:rPr>
          <w:rFonts w:ascii="仿宋_GB2312" w:eastAsia="仿宋_GB2312" w:cs="仿宋_GB2312"/>
          <w:color w:val="000000"/>
          <w:sz w:val="24"/>
          <w:szCs w:val="24"/>
        </w:rPr>
        <w:t>右侧</w:t>
      </w:r>
      <w:r>
        <w:rPr>
          <w:rFonts w:hint="eastAsia" w:ascii="仿宋_GB2312" w:eastAsia="仿宋_GB2312" w:cs="仿宋_GB2312"/>
          <w:color w:val="000000"/>
          <w:sz w:val="24"/>
          <w:szCs w:val="24"/>
        </w:rPr>
        <w:t>、I端前端部、走行部左侧、Ⅱ端前部下车底部、I端左侧上车、机械间左侧、Ⅱ端司机室、机械间右侧、I端司机室、电气试验、制动机试验、检查作业结束。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试验项目：电气及制动机动作试验。</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假设的故障均匀布置</w:t>
      </w:r>
      <w:r>
        <w:rPr>
          <w:rFonts w:ascii="仿宋_GB2312" w:eastAsia="仿宋_GB2312" w:cs="仿宋_GB2312"/>
          <w:color w:val="000000"/>
          <w:sz w:val="24"/>
          <w:szCs w:val="24"/>
        </w:rPr>
        <w:t>14</w:t>
      </w:r>
      <w:r>
        <w:rPr>
          <w:rFonts w:hint="eastAsia" w:ascii="仿宋_GB2312" w:eastAsia="仿宋_GB2312" w:cs="仿宋_GB2312"/>
          <w:color w:val="000000"/>
          <w:sz w:val="24"/>
          <w:szCs w:val="24"/>
        </w:rPr>
        <w:t>个，其中：电气及制动机动作试验假设各</w:t>
      </w:r>
      <w:r>
        <w:rPr>
          <w:rFonts w:ascii="仿宋_GB2312" w:eastAsia="仿宋_GB2312" w:cs="仿宋_GB2312"/>
          <w:color w:val="000000"/>
          <w:sz w:val="24"/>
          <w:szCs w:val="24"/>
        </w:rPr>
        <w:t>2</w:t>
      </w:r>
      <w:r>
        <w:rPr>
          <w:rFonts w:hint="eastAsia" w:ascii="仿宋_GB2312" w:eastAsia="仿宋_GB2312" w:cs="仿宋_GB2312"/>
          <w:color w:val="000000"/>
          <w:sz w:val="24"/>
          <w:szCs w:val="24"/>
        </w:rPr>
        <w:t>个。</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严格遵守机车全面检查作业程序，并分别按指定机型的专业知识中检查、给油的标准程序进行。发现假设故障，准确报告，并填写临修票。</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检查与试验考试时间50分钟（双节</w:t>
      </w:r>
      <w:r>
        <w:rPr>
          <w:rFonts w:ascii="仿宋_GB2312" w:eastAsia="仿宋_GB2312" w:cs="仿宋_GB2312"/>
          <w:color w:val="000000"/>
          <w:sz w:val="24"/>
          <w:szCs w:val="24"/>
        </w:rPr>
        <w:t>车</w:t>
      </w:r>
      <w:r>
        <w:rPr>
          <w:rFonts w:hint="eastAsia" w:ascii="仿宋_GB2312" w:eastAsia="仿宋_GB2312" w:cs="仿宋_GB2312"/>
          <w:color w:val="000000"/>
          <w:sz w:val="24"/>
          <w:szCs w:val="24"/>
        </w:rPr>
        <w:t>为60分钟），其中：电气试验及故障判断不超过15分钟、制动机试验及故障判断不超过15分钟。</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1</w:t>
      </w:r>
      <w:r>
        <w:rPr>
          <w:rFonts w:hint="eastAsia" w:ascii="仿宋_GB2312" w:eastAsia="仿宋_GB2312" w:cs="仿宋_GB2312"/>
          <w:color w:val="000000"/>
          <w:sz w:val="24"/>
          <w:szCs w:val="24"/>
        </w:rPr>
        <w:t>）因操作不当，引起电路短路或跳自动保险；</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）电器动作试验未发现假设故障；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）制动机动作试验未发现假设故障；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4</w:t>
      </w:r>
      <w:r>
        <w:rPr>
          <w:rFonts w:hint="eastAsia" w:ascii="仿宋_GB2312" w:eastAsia="仿宋_GB2312" w:cs="仿宋_GB2312"/>
          <w:color w:val="000000"/>
          <w:sz w:val="24"/>
          <w:szCs w:val="24"/>
        </w:rPr>
        <w:t>）严重违反安全作业规程；</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（5）电气试验违反操作规程,造成机车移动；</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6</w:t>
      </w:r>
      <w:r>
        <w:rPr>
          <w:rFonts w:hint="eastAsia" w:ascii="仿宋_GB2312" w:eastAsia="仿宋_GB2312" w:cs="仿宋_GB2312"/>
          <w:color w:val="000000"/>
          <w:sz w:val="24"/>
          <w:szCs w:val="24"/>
        </w:rPr>
        <w:t>）考试过程中造成人身伤害事故。</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每个考生须独立驾驶机车，从开车至停车全过程考核，起、停列车各不少于</w:t>
      </w:r>
      <w:r>
        <w:rPr>
          <w:rFonts w:ascii="仿宋_GB2312" w:eastAsia="仿宋_GB2312"/>
          <w:color w:val="000000"/>
          <w:sz w:val="24"/>
          <w:szCs w:val="24"/>
        </w:rPr>
        <w:t>2</w:t>
      </w:r>
      <w:r>
        <w:rPr>
          <w:rFonts w:hint="eastAsia" w:ascii="仿宋_GB2312" w:eastAsia="仿宋_GB2312" w:cs="仿宋_GB2312"/>
          <w:color w:val="000000"/>
          <w:sz w:val="24"/>
          <w:szCs w:val="24"/>
        </w:rPr>
        <w:t>次，运行区间不少于</w:t>
      </w:r>
      <w:r>
        <w:rPr>
          <w:rFonts w:ascii="仿宋_GB2312" w:eastAsia="仿宋_GB2312"/>
          <w:color w:val="000000"/>
          <w:sz w:val="24"/>
          <w:szCs w:val="24"/>
        </w:rPr>
        <w:t>5</w:t>
      </w:r>
      <w:r>
        <w:rPr>
          <w:rFonts w:hint="eastAsia" w:ascii="仿宋_GB2312" w:eastAsia="仿宋_GB2312" w:cs="仿宋_GB2312"/>
          <w:color w:val="000000"/>
          <w:sz w:val="24"/>
          <w:szCs w:val="24"/>
        </w:rPr>
        <w:t>个或运行里程不少于100公里。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按调度命令行车。列车起、停及运行平稳。</w:t>
      </w:r>
      <w:r>
        <w:rPr>
          <w:rFonts w:hint="eastAsia" w:ascii="仿宋_GB2312" w:hAnsi="仿宋_GB2312" w:eastAsia="仿宋_GB2312" w:cs="仿宋_GB2312"/>
          <w:color w:val="000000"/>
          <w:sz w:val="24"/>
          <w:szCs w:val="24"/>
        </w:rPr>
        <w:t>严格执行车机联控与呼唤应答制度。严格按照信号显示要求行车。</w:t>
      </w:r>
      <w:r>
        <w:rPr>
          <w:rFonts w:hint="eastAsia" w:ascii="仿宋_GB2312" w:eastAsia="仿宋_GB2312" w:cs="仿宋_GB2312"/>
          <w:color w:val="000000"/>
          <w:sz w:val="24"/>
          <w:szCs w:val="24"/>
        </w:rPr>
        <w:t>遵守列车运行图规定的运行时刻和各项允许及限制速度。彻底</w:t>
      </w:r>
      <w:r>
        <w:rPr>
          <w:rFonts w:hint="eastAsia" w:ascii="微软雅黑" w:hAnsi="微软雅黑" w:eastAsia="微软雅黑" w:cs="微软雅黑"/>
          <w:color w:val="000000"/>
          <w:sz w:val="24"/>
          <w:szCs w:val="24"/>
        </w:rPr>
        <w:t>瞭</w:t>
      </w:r>
      <w:r>
        <w:rPr>
          <w:rFonts w:hint="eastAsia" w:ascii="仿宋_GB2312" w:hAnsi="仿宋_GB2312" w:eastAsia="仿宋_GB2312" w:cs="仿宋_GB2312"/>
          <w:color w:val="000000"/>
          <w:sz w:val="24"/>
          <w:szCs w:val="24"/>
        </w:rPr>
        <w:t>望，确认信号。</w:t>
      </w:r>
      <w:r>
        <w:rPr>
          <w:rFonts w:hint="eastAsia" w:ascii="仿宋_GB2312" w:eastAsia="仿宋_GB2312" w:cs="仿宋_GB2312"/>
          <w:color w:val="000000"/>
          <w:sz w:val="24"/>
          <w:szCs w:val="24"/>
        </w:rPr>
        <w:t>按规定鸣笛。停车对标位置准确。防止列车冲动和断钩。</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）因超速导致监控装置自停动作；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）因操作失误造成机车大部件破损；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（3）因操作失误造成行车安全装备未按规定投入使用；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（4）运行中,错误操作造成区间停车；</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9．《铁路技术管理规程》（普、高速铁路部分）（铁总科技〔</w:t>
      </w:r>
      <w:r>
        <w:rPr>
          <w:rFonts w:ascii="仿宋_GB2312" w:eastAsia="仿宋_GB2312"/>
          <w:sz w:val="24"/>
          <w:szCs w:val="24"/>
        </w:rPr>
        <w:t>2014</w:t>
      </w:r>
      <w:r>
        <w:rPr>
          <w:rFonts w:hint="eastAsia" w:ascii="仿宋_GB2312" w:eastAsia="仿宋_GB2312" w:cs="仿宋_GB2312"/>
          <w:sz w:val="24"/>
          <w:szCs w:val="24"/>
        </w:rPr>
        <w:t>〕</w:t>
      </w:r>
      <w:r>
        <w:rPr>
          <w:rFonts w:ascii="仿宋_GB2312" w:eastAsia="仿宋_GB2312"/>
          <w:sz w:val="24"/>
          <w:szCs w:val="24"/>
        </w:rPr>
        <w:t>172</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10</w:t>
      </w:r>
      <w:r>
        <w:rPr>
          <w:rFonts w:hint="eastAsia" w:ascii="仿宋_GB2312" w:eastAsia="仿宋_GB2312" w:cs="仿宋_GB2312"/>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13</w:t>
      </w:r>
      <w:r>
        <w:rPr>
          <w:rFonts w:hint="eastAsia" w:ascii="仿宋_GB2312" w:eastAsia="仿宋_GB2312" w:cs="仿宋_GB2312"/>
          <w:sz w:val="24"/>
          <w:szCs w:val="24"/>
        </w:rPr>
        <w:t>．《铁路机车运用管理规则》（铁总运〔2015〕314号）；</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14</w:t>
      </w:r>
      <w:r>
        <w:rPr>
          <w:rFonts w:hint="eastAsia" w:ascii="仿宋_GB2312" w:eastAsia="仿宋_GB2312" w:cs="仿宋_GB2312"/>
          <w:color w:val="000000"/>
          <w:sz w:val="24"/>
          <w:szCs w:val="24"/>
        </w:rPr>
        <w:t>．铁路机务岗位培训统编教材（原铁道部运输局</w:t>
      </w:r>
      <w:r>
        <w:rPr>
          <w:rFonts w:ascii="仿宋_GB2312" w:eastAsia="仿宋_GB2312"/>
          <w:color w:val="000000"/>
          <w:sz w:val="24"/>
          <w:szCs w:val="24"/>
        </w:rPr>
        <w:t>2000</w:t>
      </w:r>
      <w:r>
        <w:rPr>
          <w:rFonts w:hint="eastAsia" w:ascii="仿宋_GB2312" w:eastAsia="仿宋_GB2312" w:cs="仿宋_GB2312"/>
          <w:color w:val="000000"/>
          <w:sz w:val="24"/>
          <w:szCs w:val="24"/>
        </w:rPr>
        <w:t>年</w:t>
      </w:r>
      <w:r>
        <w:rPr>
          <w:rFonts w:ascii="仿宋_GB2312" w:eastAsia="仿宋_GB2312"/>
          <w:color w:val="000000"/>
          <w:sz w:val="24"/>
          <w:szCs w:val="24"/>
        </w:rPr>
        <w:t>12</w:t>
      </w:r>
      <w:r>
        <w:rPr>
          <w:rFonts w:hint="eastAsia" w:ascii="仿宋_GB2312" w:eastAsia="仿宋_GB2312" w:cs="仿宋_GB2312"/>
          <w:color w:val="000000"/>
          <w:sz w:val="24"/>
          <w:szCs w:val="24"/>
        </w:rPr>
        <w:t>月审定，中国铁道出版社出版）：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）《机车乘务员通用知识》（闫永革主编，</w:t>
      </w:r>
      <w:r>
        <w:rPr>
          <w:rFonts w:ascii="仿宋_GB2312" w:eastAsia="仿宋_GB2312"/>
          <w:color w:val="000000"/>
          <w:sz w:val="24"/>
          <w:szCs w:val="24"/>
        </w:rPr>
        <w:t>2001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sz w:val="24"/>
          <w:szCs w:val="24"/>
        </w:rPr>
        <w:t>2</w:t>
      </w:r>
      <w:r>
        <w:rPr>
          <w:rFonts w:hint="eastAsia" w:ascii="仿宋_GB2312" w:eastAsia="仿宋_GB2312" w:cs="仿宋_GB2312"/>
          <w:color w:val="000000"/>
          <w:sz w:val="24"/>
          <w:szCs w:val="24"/>
        </w:rPr>
        <w:t>）《韶山</w:t>
      </w:r>
      <w:r>
        <w:rPr>
          <w:rFonts w:ascii="仿宋_GB2312" w:eastAsia="仿宋_GB2312"/>
          <w:color w:val="000000"/>
          <w:sz w:val="24"/>
          <w:szCs w:val="24"/>
          <w:vertAlign w:val="subscript"/>
        </w:rPr>
        <w:t>4</w:t>
      </w:r>
      <w:r>
        <w:rPr>
          <w:rFonts w:hint="eastAsia" w:ascii="仿宋_GB2312" w:eastAsia="仿宋_GB2312" w:cs="仿宋_GB2312"/>
          <w:color w:val="000000"/>
          <w:sz w:val="24"/>
          <w:szCs w:val="24"/>
        </w:rPr>
        <w:t>改型电力机车乘务员》（杨兆昆主编，</w:t>
      </w:r>
      <w:r>
        <w:rPr>
          <w:rFonts w:ascii="仿宋_GB2312" w:eastAsia="仿宋_GB2312"/>
          <w:color w:val="000000"/>
          <w:sz w:val="24"/>
          <w:szCs w:val="24"/>
        </w:rPr>
        <w:t>2002</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15</w:t>
      </w:r>
      <w:r>
        <w:rPr>
          <w:rFonts w:hint="eastAsia" w:ascii="仿宋_GB2312" w:eastAsia="仿宋_GB2312" w:cs="仿宋_GB2312"/>
          <w:color w:val="000000"/>
          <w:sz w:val="24"/>
          <w:szCs w:val="24"/>
        </w:rPr>
        <w:t>．《韶山</w:t>
      </w:r>
      <w:r>
        <w:rPr>
          <w:rFonts w:ascii="仿宋_GB2312" w:eastAsia="仿宋_GB2312"/>
          <w:color w:val="000000"/>
          <w:sz w:val="24"/>
          <w:szCs w:val="24"/>
          <w:vertAlign w:val="subscript"/>
        </w:rPr>
        <w:t>7E</w:t>
      </w:r>
      <w:r>
        <w:rPr>
          <w:rFonts w:hint="eastAsia" w:ascii="仿宋_GB2312" w:eastAsia="仿宋_GB2312" w:cs="仿宋_GB2312"/>
          <w:color w:val="000000"/>
          <w:sz w:val="24"/>
          <w:szCs w:val="24"/>
        </w:rPr>
        <w:t>型电力机车》（杨永林主编，中国铁道出版社</w:t>
      </w:r>
      <w:r>
        <w:rPr>
          <w:rFonts w:ascii="仿宋_GB2312" w:eastAsia="仿宋_GB2312"/>
          <w:color w:val="000000"/>
          <w:sz w:val="24"/>
          <w:szCs w:val="24"/>
        </w:rPr>
        <w:t>2004</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16.</w:t>
      </w:r>
      <w:r>
        <w:rPr>
          <w:rFonts w:hint="eastAsia" w:ascii="仿宋_GB2312" w:eastAsia="仿宋_GB2312" w:cs="仿宋_GB2312"/>
          <w:color w:val="000000"/>
          <w:sz w:val="24"/>
          <w:szCs w:val="24"/>
        </w:rPr>
        <w:t>《韶山</w:t>
      </w:r>
      <w:r>
        <w:rPr>
          <w:rFonts w:ascii="仿宋_GB2312" w:eastAsia="仿宋_GB2312"/>
          <w:color w:val="000000"/>
          <w:sz w:val="24"/>
          <w:szCs w:val="24"/>
          <w:vertAlign w:val="subscript"/>
        </w:rPr>
        <w:t>9</w:t>
      </w:r>
      <w:r>
        <w:rPr>
          <w:rFonts w:hint="eastAsia" w:ascii="仿宋_GB2312" w:eastAsia="仿宋_GB2312" w:cs="仿宋_GB2312"/>
          <w:color w:val="000000"/>
          <w:sz w:val="24"/>
          <w:szCs w:val="24"/>
        </w:rPr>
        <w:t>型电力机车》（余卫斌主编，朱龙驹主审，中国铁道出版社</w:t>
      </w:r>
      <w:r>
        <w:rPr>
          <w:rFonts w:ascii="仿宋_GB2312" w:eastAsia="仿宋_GB2312"/>
          <w:color w:val="000000"/>
          <w:sz w:val="24"/>
          <w:szCs w:val="24"/>
        </w:rPr>
        <w:t>2005</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17.</w:t>
      </w:r>
      <w:r>
        <w:rPr>
          <w:rFonts w:hint="eastAsia" w:ascii="仿宋_GB2312" w:eastAsia="仿宋_GB2312" w:cs="仿宋_GB2312"/>
          <w:color w:val="000000"/>
          <w:sz w:val="24"/>
          <w:szCs w:val="24"/>
        </w:rPr>
        <w:t>《</w:t>
      </w:r>
      <w:r>
        <w:rPr>
          <w:rFonts w:ascii="仿宋_GB2312" w:eastAsia="仿宋_GB2312"/>
          <w:color w:val="000000"/>
          <w:sz w:val="24"/>
          <w:szCs w:val="24"/>
        </w:rPr>
        <w:t>HXD</w:t>
      </w:r>
      <w:r>
        <w:rPr>
          <w:rFonts w:ascii="仿宋_GB2312" w:eastAsia="仿宋_GB2312"/>
          <w:color w:val="000000"/>
          <w:sz w:val="24"/>
          <w:szCs w:val="24"/>
          <w:vertAlign w:val="subscript"/>
        </w:rPr>
        <w:t>1</w:t>
      </w:r>
      <w:r>
        <w:rPr>
          <w:rFonts w:hint="eastAsia" w:ascii="仿宋_GB2312" w:eastAsia="仿宋_GB2312" w:cs="仿宋_GB2312"/>
          <w:color w:val="000000"/>
          <w:sz w:val="24"/>
          <w:szCs w:val="24"/>
        </w:rPr>
        <w:t>型电力机车》（中国铁道出版社</w:t>
      </w:r>
      <w:r>
        <w:rPr>
          <w:rFonts w:ascii="仿宋_GB2312" w:eastAsia="仿宋_GB2312"/>
          <w:color w:val="000000"/>
          <w:sz w:val="24"/>
          <w:szCs w:val="24"/>
        </w:rPr>
        <w:t>2009</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18</w:t>
      </w:r>
      <w:r>
        <w:rPr>
          <w:rFonts w:hint="eastAsia" w:ascii="仿宋_GB2312" w:eastAsia="仿宋_GB2312"/>
          <w:sz w:val="24"/>
          <w:szCs w:val="24"/>
        </w:rPr>
        <w:t>.《</w:t>
      </w:r>
      <w:r>
        <w:rPr>
          <w:rFonts w:ascii="仿宋_GB2312" w:eastAsia="仿宋_GB2312" w:cs="仿宋_GB2312"/>
          <w:color w:val="000000"/>
          <w:sz w:val="24"/>
          <w:szCs w:val="24"/>
        </w:rPr>
        <w:t>HXD</w:t>
      </w:r>
      <w:r>
        <w:rPr>
          <w:rFonts w:ascii="仿宋_GB2312" w:eastAsia="仿宋_GB2312" w:cs="仿宋_GB2312"/>
          <w:color w:val="000000"/>
          <w:sz w:val="24"/>
          <w:szCs w:val="24"/>
          <w:vertAlign w:val="subscript"/>
        </w:rPr>
        <w:t>2</w:t>
      </w:r>
      <w:r>
        <w:rPr>
          <w:rFonts w:hint="eastAsia" w:ascii="仿宋_GB2312" w:eastAsia="仿宋_GB2312" w:cs="仿宋_GB2312"/>
          <w:color w:val="000000"/>
          <w:sz w:val="24"/>
          <w:szCs w:val="24"/>
        </w:rPr>
        <w:t>型电力机车原理与操作</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2015</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19.</w:t>
      </w:r>
      <w:r>
        <w:rPr>
          <w:rFonts w:hint="eastAsia" w:ascii="仿宋_GB2312" w:eastAsia="仿宋_GB2312" w:cs="仿宋_GB2312"/>
          <w:color w:val="000000"/>
          <w:sz w:val="24"/>
          <w:szCs w:val="24"/>
        </w:rPr>
        <w:t>《</w:t>
      </w:r>
      <w:r>
        <w:rPr>
          <w:rFonts w:ascii="仿宋_GB2312" w:eastAsia="仿宋_GB2312"/>
          <w:color w:val="000000"/>
          <w:sz w:val="24"/>
          <w:szCs w:val="24"/>
        </w:rPr>
        <w:t>HXD</w:t>
      </w:r>
      <w:r>
        <w:rPr>
          <w:rFonts w:ascii="仿宋_GB2312" w:eastAsia="仿宋_GB2312"/>
          <w:color w:val="000000"/>
          <w:sz w:val="24"/>
          <w:szCs w:val="24"/>
          <w:vertAlign w:val="subscript"/>
        </w:rPr>
        <w:t>3</w:t>
      </w:r>
      <w:r>
        <w:rPr>
          <w:rFonts w:hint="eastAsia" w:ascii="仿宋_GB2312" w:eastAsia="仿宋_GB2312" w:cs="仿宋_GB2312"/>
          <w:color w:val="000000"/>
          <w:sz w:val="24"/>
          <w:szCs w:val="24"/>
        </w:rPr>
        <w:t>型电力机车》（中国铁道出版社</w:t>
      </w:r>
      <w:r>
        <w:rPr>
          <w:rFonts w:ascii="仿宋_GB2312" w:eastAsia="仿宋_GB2312"/>
          <w:color w:val="000000"/>
          <w:sz w:val="24"/>
          <w:szCs w:val="24"/>
        </w:rPr>
        <w:t>2010</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20.</w:t>
      </w:r>
      <w:r>
        <w:rPr>
          <w:rFonts w:hint="eastAsia" w:ascii="仿宋_GB2312" w:eastAsia="仿宋_GB2312" w:cs="仿宋_GB2312"/>
          <w:color w:val="000000"/>
          <w:sz w:val="24"/>
          <w:szCs w:val="24"/>
        </w:rPr>
        <w:t>《HXD3C型电力机车原理与操作</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2015</w:t>
      </w:r>
      <w:r>
        <w:rPr>
          <w:rFonts w:hint="eastAsia" w:ascii="仿宋_GB2312" w:eastAsia="仿宋_GB2312" w:cs="仿宋_GB2312"/>
          <w:color w:val="000000"/>
          <w:sz w:val="24"/>
          <w:szCs w:val="24"/>
        </w:rPr>
        <w:t>年出版）；</w:t>
      </w:r>
    </w:p>
    <w:p>
      <w:pPr>
        <w:spacing w:line="322" w:lineRule="auto"/>
        <w:ind w:firstLine="480" w:firstLineChars="200"/>
        <w:jc w:val="left"/>
        <w:rPr>
          <w:rFonts w:ascii="仿宋_GB2312" w:eastAsia="仿宋_GB2312"/>
          <w:sz w:val="24"/>
          <w:szCs w:val="24"/>
        </w:rPr>
      </w:pPr>
      <w:r>
        <w:rPr>
          <w:rFonts w:ascii="仿宋_GB2312" w:eastAsia="仿宋_GB2312" w:cs="仿宋_GB2312"/>
          <w:color w:val="000000"/>
          <w:sz w:val="24"/>
          <w:szCs w:val="24"/>
        </w:rPr>
        <w:t>21</w:t>
      </w:r>
      <w:r>
        <w:rPr>
          <w:rFonts w:hint="eastAsia" w:ascii="仿宋_GB2312" w:eastAsia="仿宋_GB2312" w:cs="仿宋_GB2312"/>
          <w:color w:val="000000"/>
          <w:sz w:val="24"/>
          <w:szCs w:val="24"/>
        </w:rPr>
        <w:t>.《LKJ2000型列车运行监控记录装置》（中国铁道出版社</w:t>
      </w:r>
      <w:r>
        <w:rPr>
          <w:rFonts w:ascii="仿宋_GB2312" w:eastAsia="仿宋_GB2312"/>
          <w:color w:val="000000"/>
          <w:sz w:val="24"/>
          <w:szCs w:val="24"/>
        </w:rPr>
        <w:t>2010</w:t>
      </w:r>
      <w:r>
        <w:rPr>
          <w:rFonts w:hint="eastAsia" w:ascii="仿宋_GB2312" w:eastAsia="仿宋_GB2312" w:cs="仿宋_GB2312"/>
          <w:sz w:val="24"/>
          <w:szCs w:val="24"/>
        </w:rPr>
        <w:t>年出版）。</w:t>
      </w: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r>
        <w:rPr>
          <w:rFonts w:eastAsia="仿宋_GB2312" w:cs="仿宋_GB2312"/>
          <w:b/>
          <w:bCs/>
          <w:color w:val="000000"/>
          <w:sz w:val="28"/>
          <w:szCs w:val="28"/>
        </w:rPr>
        <w:br w:type="page"/>
      </w:r>
    </w:p>
    <w:p>
      <w:pPr>
        <w:adjustRightInd w:val="0"/>
        <w:snapToGrid w:val="0"/>
        <w:spacing w:line="336" w:lineRule="auto"/>
        <w:outlineLvl w:val="0"/>
        <w:rPr>
          <w:rFonts w:eastAsia="仿宋_GB2312"/>
          <w:b/>
          <w:bCs/>
          <w:color w:val="000000"/>
          <w:sz w:val="28"/>
          <w:szCs w:val="28"/>
        </w:rPr>
      </w:pPr>
      <w:r>
        <w:rPr>
          <w:rFonts w:hint="eastAsia" w:eastAsia="仿宋_GB2312" w:cs="仿宋_GB2312"/>
          <w:b/>
          <w:bCs/>
          <w:color w:val="000000"/>
          <w:sz w:val="28"/>
          <w:szCs w:val="28"/>
        </w:rPr>
        <w:t>附件</w:t>
      </w:r>
      <w:r>
        <w:rPr>
          <w:rFonts w:eastAsia="仿宋_GB2312"/>
          <w:b/>
          <w:bCs/>
          <w:color w:val="000000"/>
          <w:sz w:val="28"/>
          <w:szCs w:val="28"/>
        </w:rPr>
        <w:t>3</w:t>
      </w:r>
    </w:p>
    <w:p>
      <w:pPr>
        <w:adjustRightInd w:val="0"/>
        <w:snapToGrid w:val="0"/>
        <w:spacing w:line="312"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J7</w:t>
      </w:r>
      <w:r>
        <w:rPr>
          <w:rFonts w:hint="eastAsia" w:eastAsia="仿宋_GB2312" w:cs="仿宋_GB2312"/>
          <w:b/>
          <w:bCs/>
          <w:color w:val="000000"/>
          <w:sz w:val="28"/>
          <w:szCs w:val="28"/>
        </w:rPr>
        <w:t>类）</w:t>
      </w:r>
    </w:p>
    <w:p>
      <w:pPr>
        <w:snapToGrid w:val="0"/>
        <w:spacing w:line="312"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楷体" w:hAnsi="楷体" w:eastAsia="楷体" w:cs="仿宋_GB2312"/>
          <w:b/>
          <w:color w:val="000000"/>
          <w:sz w:val="24"/>
          <w:szCs w:val="24"/>
        </w:rPr>
        <w:t xml:space="preserve"> </w:t>
      </w:r>
      <w:r>
        <w:rPr>
          <w:rFonts w:hint="eastAsia" w:ascii="华文楷体" w:hAnsi="华文楷体" w:eastAsia="华文楷体" w:cs="仿宋_GB2312"/>
          <w:b/>
          <w:color w:val="000000"/>
          <w:sz w:val="24"/>
          <w:szCs w:val="24"/>
        </w:rPr>
        <w:t>(一)行车</w:t>
      </w:r>
      <w:r>
        <w:rPr>
          <w:rFonts w:ascii="华文楷体" w:hAnsi="华文楷体" w:eastAsia="华文楷体" w:cs="仿宋_GB2312"/>
          <w:b/>
          <w:color w:val="000000"/>
          <w:sz w:val="24"/>
          <w:szCs w:val="24"/>
        </w:rPr>
        <w:t>安全规章</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．《中华人民共和国安全生产法》（2014年12月1日施行）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六条、第九条、第十四条、第二十五条、第二十六条、第四十一条、第四十二条、第四十五条、第五十条、第五十一条、第五十四条、第五十五条、第五十六条、第六十二条、第七十一条、第九十四条、第一百零三条、第一百零四条。</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w:t>
      </w:r>
      <w:r>
        <w:rPr>
          <w:rFonts w:ascii="仿宋_GB2312" w:eastAsia="仿宋_GB2312" w:cs="仿宋_GB2312"/>
          <w:sz w:val="24"/>
          <w:szCs w:val="24"/>
        </w:rPr>
        <w:t>2017</w:t>
      </w:r>
      <w:r>
        <w:rPr>
          <w:rFonts w:hint="eastAsia" w:ascii="仿宋_GB2312" w:eastAsia="仿宋_GB2312" w:cs="仿宋_GB2312"/>
          <w:sz w:val="24"/>
          <w:szCs w:val="24"/>
        </w:rPr>
        <w:t>年</w:t>
      </w:r>
      <w:r>
        <w:rPr>
          <w:rFonts w:ascii="仿宋_GB2312" w:eastAsia="仿宋_GB2312" w:cs="仿宋_GB2312"/>
          <w:sz w:val="24"/>
          <w:szCs w:val="24"/>
        </w:rPr>
        <w:t>11</w:t>
      </w:r>
      <w:r>
        <w:rPr>
          <w:rFonts w:hint="eastAsia" w:ascii="仿宋_GB2312" w:eastAsia="仿宋_GB2312" w:cs="仿宋_GB2312"/>
          <w:sz w:val="24"/>
          <w:szCs w:val="24"/>
        </w:rPr>
        <w:t>月</w:t>
      </w:r>
      <w:r>
        <w:rPr>
          <w:rFonts w:ascii="仿宋_GB2312" w:eastAsia="仿宋_GB2312" w:cs="仿宋_GB2312"/>
          <w:sz w:val="24"/>
          <w:szCs w:val="24"/>
        </w:rPr>
        <w:t>4</w:t>
      </w:r>
      <w:r>
        <w:rPr>
          <w:rFonts w:hint="eastAsia" w:ascii="仿宋_GB2312" w:eastAsia="仿宋_GB2312" w:cs="仿宋_GB2312"/>
          <w:sz w:val="24"/>
          <w:szCs w:val="24"/>
        </w:rPr>
        <w:t>日修正）</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hint="default"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hint="default"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hint="default"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hint="default" w:ascii="仿宋_GB2312" w:eastAsia="仿宋_GB2312" w:cs="仿宋_GB2312"/>
          <w:sz w:val="24"/>
          <w:szCs w:val="24"/>
        </w:rPr>
        <w:t>二</w:t>
      </w:r>
      <w:r>
        <w:rPr>
          <w:rFonts w:hint="eastAsia" w:ascii="仿宋_GB2312" w:eastAsia="仿宋_GB2312" w:cs="仿宋_GB2312"/>
          <w:sz w:val="24"/>
          <w:szCs w:val="24"/>
        </w:rPr>
        <w:t>条、第四十</w:t>
      </w:r>
      <w:r>
        <w:rPr>
          <w:rFonts w:hint="default"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9.《铁路技术管理规程》(高速铁路部分)（铁科技〔2014〕172号）</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sz w:val="24"/>
          <w:szCs w:val="24"/>
        </w:rPr>
        <w:t>第一编：</w:t>
      </w:r>
      <w:r>
        <w:rPr>
          <w:rFonts w:hint="eastAsia" w:ascii="仿宋_GB2312" w:eastAsia="仿宋_GB2312" w:cs="仿宋_GB2312"/>
          <w:color w:val="000000"/>
          <w:sz w:val="24"/>
          <w:szCs w:val="24"/>
        </w:rPr>
        <w:t>技术设备</w:t>
      </w:r>
    </w:p>
    <w:p>
      <w:pPr>
        <w:adjustRightInd w:val="0"/>
        <w:snapToGrid w:val="0"/>
        <w:spacing w:line="31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第10条、第64条、第65条、第70条、第83条、第90条、第92条、第93条、第94条、第96条、第97条、第98条、第99条、第100条、第101条、第102条、第103条、第104条、第105条、第106条、第107条、第108条、第118条、第119条、第168条、第169条、第170条、第177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hAnsi="新宋体" w:eastAsia="仿宋_GB2312"/>
          <w:bCs/>
          <w:kern w:val="10"/>
          <w:sz w:val="24"/>
          <w:szCs w:val="24"/>
        </w:rPr>
        <w:t>第二编：</w:t>
      </w:r>
      <w:r>
        <w:rPr>
          <w:rFonts w:hint="eastAsia" w:ascii="仿宋_GB2312" w:eastAsia="仿宋_GB2312" w:cs="仿宋_GB2312"/>
          <w:color w:val="000000"/>
          <w:sz w:val="24"/>
          <w:szCs w:val="24"/>
        </w:rPr>
        <w:t>行车组织</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第205条、第206条、第207条、第208条、第209条、第210条、第214条、第215条、第220条、第227条、第231条、第233条</w:t>
      </w:r>
      <w:r>
        <w:rPr>
          <w:rFonts w:hint="eastAsia" w:ascii="仿宋_GB2312" w:eastAsia="仿宋_GB2312" w:cs="仿宋_GB2312"/>
          <w:sz w:val="24"/>
          <w:szCs w:val="24"/>
        </w:rPr>
        <w:t>、</w:t>
      </w:r>
      <w:r>
        <w:rPr>
          <w:rFonts w:hint="eastAsia" w:ascii="仿宋_GB2312" w:eastAsia="仿宋_GB2312" w:cs="仿宋_GB2312"/>
          <w:color w:val="000000"/>
          <w:sz w:val="24"/>
          <w:szCs w:val="24"/>
        </w:rPr>
        <w:t>第237条、第243条、第244条、第245条、第250条、第252条、第256条、第261条</w:t>
      </w:r>
      <w:r>
        <w:rPr>
          <w:rFonts w:hint="eastAsia" w:ascii="仿宋_GB2312" w:eastAsia="仿宋_GB2312" w:cs="仿宋_GB2312"/>
          <w:sz w:val="24"/>
          <w:szCs w:val="24"/>
        </w:rPr>
        <w:t>、</w:t>
      </w:r>
      <w:r>
        <w:rPr>
          <w:rFonts w:hint="eastAsia" w:ascii="仿宋_GB2312" w:eastAsia="仿宋_GB2312" w:cs="仿宋_GB2312"/>
          <w:color w:val="000000"/>
          <w:sz w:val="24"/>
          <w:szCs w:val="24"/>
        </w:rPr>
        <w:t>第269条、第270条、第271条、第273条</w:t>
      </w:r>
      <w:r>
        <w:rPr>
          <w:rFonts w:hint="eastAsia" w:ascii="仿宋_GB2312" w:eastAsia="仿宋_GB2312" w:cs="仿宋_GB2312"/>
          <w:sz w:val="24"/>
          <w:szCs w:val="24"/>
        </w:rPr>
        <w:t>、</w:t>
      </w:r>
      <w:r>
        <w:rPr>
          <w:rFonts w:hint="eastAsia" w:ascii="仿宋_GB2312" w:eastAsia="仿宋_GB2312" w:cs="仿宋_GB2312"/>
          <w:color w:val="000000"/>
          <w:sz w:val="24"/>
          <w:szCs w:val="24"/>
        </w:rPr>
        <w:t>第275条、第276条、第277条、第279条、第280条、第281条、第282条、第287条、第288条、第292条、第293条、第295条、第296条、第297条、第298条、第300条、第301条、第302条、第303条、第304条</w:t>
      </w:r>
      <w:r>
        <w:rPr>
          <w:rFonts w:hint="eastAsia" w:ascii="仿宋_GB2312" w:eastAsia="仿宋_GB2312" w:cs="仿宋_GB2312"/>
          <w:sz w:val="24"/>
          <w:szCs w:val="24"/>
        </w:rPr>
        <w:t>、</w:t>
      </w:r>
      <w:r>
        <w:rPr>
          <w:rFonts w:hint="eastAsia" w:ascii="仿宋_GB2312" w:eastAsia="仿宋_GB2312" w:cs="仿宋_GB2312"/>
          <w:color w:val="000000"/>
          <w:sz w:val="24"/>
          <w:szCs w:val="24"/>
        </w:rPr>
        <w:t>第305条、第310条、第311条、第312条、第313条</w:t>
      </w:r>
      <w:r>
        <w:rPr>
          <w:rFonts w:hint="eastAsia" w:ascii="仿宋_GB2312" w:eastAsia="仿宋_GB2312" w:cs="仿宋_GB2312"/>
          <w:sz w:val="24"/>
          <w:szCs w:val="24"/>
        </w:rPr>
        <w:t>、</w:t>
      </w:r>
      <w:r>
        <w:rPr>
          <w:rFonts w:hint="eastAsia" w:ascii="仿宋_GB2312" w:eastAsia="仿宋_GB2312" w:cs="仿宋_GB2312"/>
          <w:color w:val="000000"/>
          <w:sz w:val="24"/>
          <w:szCs w:val="24"/>
        </w:rPr>
        <w:t>第314条、第317条、第319条、第321条</w:t>
      </w:r>
      <w:r>
        <w:rPr>
          <w:rFonts w:hint="eastAsia" w:ascii="仿宋_GB2312" w:eastAsia="仿宋_GB2312" w:cs="仿宋_GB2312"/>
          <w:sz w:val="24"/>
          <w:szCs w:val="24"/>
        </w:rPr>
        <w:t>、</w:t>
      </w:r>
      <w:r>
        <w:rPr>
          <w:rFonts w:hint="eastAsia" w:ascii="仿宋_GB2312" w:eastAsia="仿宋_GB2312" w:cs="仿宋_GB2312"/>
          <w:color w:val="000000"/>
          <w:sz w:val="24"/>
          <w:szCs w:val="24"/>
        </w:rPr>
        <w:t>第329条（第四款）</w:t>
      </w:r>
      <w:r>
        <w:rPr>
          <w:rFonts w:hint="eastAsia" w:ascii="仿宋_GB2312" w:eastAsia="仿宋_GB2312" w:cs="仿宋_GB2312"/>
          <w:sz w:val="24"/>
          <w:szCs w:val="24"/>
        </w:rPr>
        <w:t>、</w:t>
      </w:r>
      <w:r>
        <w:rPr>
          <w:rFonts w:hint="eastAsia" w:ascii="仿宋_GB2312" w:eastAsia="仿宋_GB2312" w:cs="仿宋_GB2312"/>
          <w:color w:val="000000"/>
          <w:sz w:val="24"/>
          <w:szCs w:val="24"/>
        </w:rPr>
        <w:t>第342条、第346条、第355条、第356条</w:t>
      </w:r>
      <w:r>
        <w:rPr>
          <w:rFonts w:hint="eastAsia" w:ascii="仿宋_GB2312" w:eastAsia="仿宋_GB2312" w:cs="仿宋_GB2312"/>
          <w:sz w:val="24"/>
          <w:szCs w:val="24"/>
        </w:rPr>
        <w:t>、</w:t>
      </w:r>
      <w:r>
        <w:rPr>
          <w:rFonts w:hint="eastAsia" w:ascii="仿宋_GB2312" w:eastAsia="仿宋_GB2312" w:cs="仿宋_GB2312"/>
          <w:color w:val="000000"/>
          <w:sz w:val="24"/>
          <w:szCs w:val="24"/>
        </w:rPr>
        <w:t>第357条、第358条、第359条、第360条、第361条、第362条、第363条、第370条、第371条、第372条、第374条、第380条、第381条、第383条、第387条、第388条、第389条、第391条、第393条、第394条、第395条、第396条、第397条、第398条、第399条、第401条、第403条、第404条、第407条</w:t>
      </w:r>
      <w:r>
        <w:rPr>
          <w:rFonts w:hint="eastAsia" w:ascii="仿宋_GB2312" w:eastAsia="仿宋_GB2312" w:cs="仿宋_GB2312"/>
          <w:sz w:val="24"/>
          <w:szCs w:val="24"/>
        </w:rPr>
        <w:t>、</w:t>
      </w:r>
      <w:r>
        <w:rPr>
          <w:rFonts w:hint="eastAsia" w:ascii="仿宋_GB2312" w:eastAsia="仿宋_GB2312" w:cs="仿宋_GB2312"/>
          <w:color w:val="000000"/>
          <w:sz w:val="24"/>
          <w:szCs w:val="24"/>
        </w:rPr>
        <w:t>第410条、第411条、第412条、第413条、第414条、第415条、第416条、第422条、第425条、第426条、第428条、第433条、第441条、第442条、第443条、第447条、第448条、第449条、第451条、第452条、第453条、第459条。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hAnsi="新宋体" w:eastAsia="仿宋_GB2312"/>
          <w:bCs/>
          <w:kern w:val="10"/>
          <w:sz w:val="24"/>
          <w:szCs w:val="24"/>
        </w:rPr>
        <w:t>第三编：</w:t>
      </w:r>
      <w:r>
        <w:rPr>
          <w:rFonts w:hint="eastAsia" w:ascii="仿宋_GB2312" w:eastAsia="仿宋_GB2312" w:cs="仿宋_GB2312"/>
          <w:color w:val="000000"/>
          <w:sz w:val="24"/>
          <w:szCs w:val="24"/>
        </w:rPr>
        <w:t>信号显示</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第463条、第464条、第465条、第466条、第467条</w:t>
      </w:r>
      <w:r>
        <w:rPr>
          <w:rFonts w:hint="eastAsia" w:ascii="仿宋_GB2312" w:eastAsia="仿宋_GB2312" w:cs="仿宋_GB2312"/>
          <w:sz w:val="24"/>
          <w:szCs w:val="24"/>
        </w:rPr>
        <w:t>、</w:t>
      </w:r>
      <w:r>
        <w:rPr>
          <w:rFonts w:hint="eastAsia" w:ascii="仿宋_GB2312" w:eastAsia="仿宋_GB2312" w:cs="仿宋_GB2312"/>
          <w:color w:val="000000"/>
          <w:sz w:val="24"/>
          <w:szCs w:val="24"/>
        </w:rPr>
        <w:t>第469条、第470条、第471条、第472条、第473条、第474条、第475条、第476条、第477条、第478条</w:t>
      </w:r>
      <w:r>
        <w:rPr>
          <w:rFonts w:hint="eastAsia" w:ascii="仿宋_GB2312" w:eastAsia="仿宋_GB2312" w:cs="仿宋_GB2312"/>
          <w:sz w:val="24"/>
          <w:szCs w:val="24"/>
        </w:rPr>
        <w:t>、</w:t>
      </w:r>
      <w:r>
        <w:rPr>
          <w:rFonts w:hint="eastAsia" w:ascii="仿宋_GB2312" w:eastAsia="仿宋_GB2312" w:cs="仿宋_GB2312"/>
          <w:color w:val="000000"/>
          <w:sz w:val="24"/>
          <w:szCs w:val="24"/>
        </w:rPr>
        <w:t>第479条、第480条、第482条、第483条、第484条、第485条、第487条</w:t>
      </w:r>
      <w:r>
        <w:rPr>
          <w:rFonts w:hint="eastAsia" w:ascii="仿宋_GB2312" w:eastAsia="仿宋_GB2312" w:cs="仿宋_GB2312"/>
          <w:sz w:val="24"/>
          <w:szCs w:val="24"/>
        </w:rPr>
        <w:t>、</w:t>
      </w:r>
      <w:r>
        <w:rPr>
          <w:rFonts w:hint="eastAsia" w:ascii="仿宋_GB2312" w:eastAsia="仿宋_GB2312" w:cs="仿宋_GB2312"/>
          <w:color w:val="000000"/>
          <w:sz w:val="24"/>
          <w:szCs w:val="24"/>
        </w:rPr>
        <w:t>第488条、第490条、第491条、第495条。</w:t>
      </w:r>
    </w:p>
    <w:p>
      <w:pPr>
        <w:adjustRightInd w:val="0"/>
        <w:snapToGrid w:val="0"/>
        <w:spacing w:line="312" w:lineRule="auto"/>
        <w:ind w:right="19" w:rightChars="9" w:firstLine="480" w:firstLineChars="200"/>
        <w:rPr>
          <w:rFonts w:ascii="仿宋_GB2312" w:eastAsia="仿宋_GB2312" w:cs="仿宋_GB2312"/>
          <w:sz w:val="24"/>
          <w:szCs w:val="24"/>
        </w:rPr>
      </w:pPr>
      <w:r>
        <w:rPr>
          <w:rFonts w:ascii="仿宋_GB2312" w:eastAsia="仿宋_GB2312" w:cs="仿宋_GB2312"/>
          <w:sz w:val="24"/>
          <w:szCs w:val="24"/>
        </w:rPr>
        <w:t>10</w:t>
      </w:r>
      <w:r>
        <w:rPr>
          <w:rFonts w:hint="eastAsia" w:ascii="仿宋_GB2312" w:eastAsia="仿宋_GB2312" w:cs="仿宋_GB2312"/>
          <w:sz w:val="24"/>
          <w:szCs w:val="24"/>
        </w:rPr>
        <w:t>.《铁路技术管理规程》(普速铁路部分)（铁科技〔2014〕172号）</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12" w:lineRule="auto"/>
        <w:ind w:firstLine="480" w:firstLineChars="200"/>
        <w:rPr>
          <w:rFonts w:ascii="仿宋_GB2312" w:hAnsi="新宋体" w:eastAsia="仿宋_GB2312"/>
          <w:kern w:val="10"/>
          <w:sz w:val="24"/>
          <w:szCs w:val="24"/>
        </w:rPr>
      </w:pPr>
      <w:r>
        <w:rPr>
          <w:rFonts w:hint="eastAsia" w:ascii="仿宋_GB2312" w:eastAsia="仿宋_GB2312"/>
          <w:sz w:val="24"/>
          <w:szCs w:val="24"/>
        </w:rPr>
        <w:t>第</w:t>
      </w:r>
      <w:r>
        <w:rPr>
          <w:rFonts w:ascii="仿宋_GB2312" w:eastAsia="仿宋_GB2312"/>
          <w:sz w:val="24"/>
          <w:szCs w:val="24"/>
        </w:rPr>
        <w:t>23</w:t>
      </w:r>
      <w:r>
        <w:rPr>
          <w:rFonts w:hint="eastAsia" w:ascii="仿宋_GB2312" w:hAnsi="新宋体" w:eastAsia="仿宋_GB2312"/>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32条、第42条、第68条、第69条、第71条、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kern w:val="10"/>
          <w:sz w:val="24"/>
          <w:szCs w:val="24"/>
        </w:rPr>
        <w:t>条、第</w:t>
      </w:r>
      <w:r>
        <w:rPr>
          <w:rFonts w:ascii="仿宋_GB2312" w:hAnsi="新宋体" w:eastAsia="仿宋_GB2312"/>
          <w:kern w:val="10"/>
          <w:sz w:val="24"/>
          <w:szCs w:val="24"/>
        </w:rPr>
        <w:t>73条、第74条、第76条、第78条、</w:t>
      </w:r>
      <w:r>
        <w:rPr>
          <w:rFonts w:hint="eastAsia" w:ascii="仿宋_GB2312" w:hAnsi="新宋体" w:eastAsia="仿宋_GB2312"/>
          <w:kern w:val="10"/>
          <w:sz w:val="24"/>
          <w:szCs w:val="24"/>
        </w:rPr>
        <w:t>第</w:t>
      </w:r>
      <w:r>
        <w:rPr>
          <w:rFonts w:ascii="仿宋_GB2312" w:hAnsi="新宋体" w:eastAsia="仿宋_GB2312"/>
          <w:kern w:val="10"/>
          <w:sz w:val="24"/>
          <w:szCs w:val="24"/>
        </w:rPr>
        <w:t>80条、第82条、第83条、第85条、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kern w:val="10"/>
          <w:sz w:val="24"/>
          <w:szCs w:val="24"/>
        </w:rPr>
        <w:t>条、第</w:t>
      </w:r>
      <w:r>
        <w:rPr>
          <w:rFonts w:ascii="仿宋_GB2312" w:hAnsi="新宋体" w:eastAsia="仿宋_GB2312"/>
          <w:kern w:val="10"/>
          <w:sz w:val="24"/>
          <w:szCs w:val="24"/>
        </w:rPr>
        <w:t>87条、第93条、第9</w:t>
      </w:r>
      <w:r>
        <w:rPr>
          <w:rFonts w:hint="eastAsia" w:ascii="仿宋_GB2312" w:hAnsi="新宋体" w:eastAsia="仿宋_GB2312"/>
          <w:kern w:val="10"/>
          <w:sz w:val="24"/>
          <w:szCs w:val="24"/>
        </w:rPr>
        <w:t>8</w:t>
      </w:r>
      <w:r>
        <w:rPr>
          <w:rFonts w:ascii="仿宋_GB2312" w:hAnsi="新宋体" w:eastAsia="仿宋_GB2312"/>
          <w:kern w:val="10"/>
          <w:sz w:val="24"/>
          <w:szCs w:val="24"/>
        </w:rPr>
        <w:t>条</w:t>
      </w:r>
      <w:r>
        <w:rPr>
          <w:rFonts w:hint="eastAsia" w:ascii="仿宋_GB2312" w:hAnsi="新宋体" w:eastAsia="仿宋_GB2312"/>
          <w:kern w:val="10"/>
          <w:sz w:val="24"/>
          <w:szCs w:val="24"/>
        </w:rPr>
        <w:t>、第107条、</w:t>
      </w:r>
      <w:r>
        <w:rPr>
          <w:rFonts w:ascii="仿宋_GB2312" w:hAnsi="新宋体" w:eastAsia="仿宋_GB2312"/>
          <w:kern w:val="10"/>
          <w:sz w:val="24"/>
          <w:szCs w:val="24"/>
        </w:rPr>
        <w:t>第125条、第126条、第127条、</w:t>
      </w:r>
      <w:r>
        <w:rPr>
          <w:rFonts w:hint="eastAsia" w:ascii="仿宋_GB2312" w:hAnsi="新宋体" w:eastAsia="仿宋_GB2312"/>
          <w:kern w:val="10"/>
          <w:sz w:val="24"/>
          <w:szCs w:val="24"/>
        </w:rPr>
        <w:t>第</w:t>
      </w:r>
      <w:r>
        <w:rPr>
          <w:rFonts w:ascii="仿宋_GB2312" w:hAnsi="新宋体" w:eastAsia="仿宋_GB2312"/>
          <w:kern w:val="10"/>
          <w:sz w:val="24"/>
          <w:szCs w:val="24"/>
        </w:rPr>
        <w:t>19</w:t>
      </w:r>
      <w:r>
        <w:rPr>
          <w:rFonts w:hint="eastAsia" w:ascii="仿宋_GB2312" w:hAnsi="新宋体" w:eastAsia="仿宋_GB2312"/>
          <w:kern w:val="10"/>
          <w:sz w:val="24"/>
          <w:szCs w:val="24"/>
        </w:rPr>
        <w:t>1条、第</w:t>
      </w:r>
      <w:r>
        <w:rPr>
          <w:rFonts w:ascii="仿宋_GB2312" w:hAnsi="新宋体" w:eastAsia="仿宋_GB2312"/>
          <w:kern w:val="10"/>
          <w:sz w:val="24"/>
          <w:szCs w:val="24"/>
        </w:rPr>
        <w:t>205</w:t>
      </w:r>
      <w:r>
        <w:rPr>
          <w:rFonts w:hint="eastAsia" w:ascii="仿宋_GB2312" w:hAnsi="新宋体" w:eastAsia="仿宋_GB2312"/>
          <w:kern w:val="10"/>
          <w:sz w:val="24"/>
          <w:szCs w:val="24"/>
        </w:rPr>
        <w:t>条。</w:t>
      </w:r>
    </w:p>
    <w:p>
      <w:pPr>
        <w:spacing w:line="312" w:lineRule="auto"/>
        <w:ind w:firstLine="480" w:firstLineChars="200"/>
        <w:rPr>
          <w:rFonts w:ascii="仿宋_GB2312" w:hAnsi="新宋体" w:eastAsia="仿宋_GB2312"/>
          <w:kern w:val="10"/>
          <w:sz w:val="24"/>
          <w:szCs w:val="24"/>
        </w:rPr>
      </w:pPr>
      <w:r>
        <w:rPr>
          <w:rFonts w:hint="eastAsia" w:ascii="仿宋_GB2312" w:hAnsi="新宋体" w:eastAsia="仿宋_GB2312"/>
          <w:kern w:val="10"/>
          <w:sz w:val="24"/>
          <w:szCs w:val="24"/>
        </w:rPr>
        <w:t>第二编：行车组织</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kern w:val="10"/>
          <w:sz w:val="24"/>
          <w:szCs w:val="24"/>
        </w:rPr>
        <w:t>第</w:t>
      </w:r>
      <w:r>
        <w:rPr>
          <w:rFonts w:ascii="仿宋_GB2312" w:hAnsi="新宋体" w:eastAsia="仿宋_GB2312"/>
          <w:kern w:val="10"/>
          <w:sz w:val="24"/>
          <w:szCs w:val="24"/>
        </w:rPr>
        <w:t>229条、第230条、第232条、第239条、第240</w:t>
      </w:r>
      <w:r>
        <w:rPr>
          <w:rFonts w:hint="eastAsia" w:ascii="仿宋_GB2312" w:hAnsi="新宋体" w:eastAsia="仿宋_GB2312"/>
          <w:kern w:val="10"/>
          <w:sz w:val="24"/>
          <w:szCs w:val="24"/>
        </w:rPr>
        <w:t>条</w:t>
      </w:r>
      <w:r>
        <w:rPr>
          <w:rFonts w:ascii="仿宋_GB2312" w:hAnsi="新宋体" w:eastAsia="仿宋_GB2312"/>
          <w:kern w:val="10"/>
          <w:sz w:val="24"/>
          <w:szCs w:val="24"/>
        </w:rPr>
        <w:t>、第24</w:t>
      </w:r>
      <w:r>
        <w:rPr>
          <w:rFonts w:hint="eastAsia" w:ascii="仿宋_GB2312" w:hAnsi="新宋体" w:eastAsia="仿宋_GB2312"/>
          <w:kern w:val="10"/>
          <w:sz w:val="24"/>
          <w:szCs w:val="24"/>
        </w:rPr>
        <w:t>1</w:t>
      </w:r>
      <w:r>
        <w:rPr>
          <w:rFonts w:ascii="仿宋_GB2312" w:hAnsi="新宋体" w:eastAsia="仿宋_GB2312"/>
          <w:kern w:val="10"/>
          <w:sz w:val="24"/>
          <w:szCs w:val="24"/>
        </w:rPr>
        <w:t>条、第24</w:t>
      </w:r>
      <w:r>
        <w:rPr>
          <w:rFonts w:hint="eastAsia" w:ascii="仿宋_GB2312" w:hAnsi="新宋体" w:eastAsia="仿宋_GB2312"/>
          <w:kern w:val="10"/>
          <w:sz w:val="24"/>
          <w:szCs w:val="24"/>
        </w:rPr>
        <w:t>2</w:t>
      </w:r>
      <w:r>
        <w:rPr>
          <w:rFonts w:ascii="仿宋_GB2312" w:hAnsi="新宋体" w:eastAsia="仿宋_GB2312"/>
          <w:kern w:val="10"/>
          <w:sz w:val="24"/>
          <w:szCs w:val="24"/>
        </w:rPr>
        <w:t>条、第24</w:t>
      </w:r>
      <w:r>
        <w:rPr>
          <w:rFonts w:hint="eastAsia" w:ascii="仿宋_GB2312" w:hAnsi="新宋体" w:eastAsia="仿宋_GB2312"/>
          <w:kern w:val="10"/>
          <w:sz w:val="24"/>
          <w:szCs w:val="24"/>
        </w:rPr>
        <w:t>4</w:t>
      </w:r>
      <w:r>
        <w:rPr>
          <w:rFonts w:ascii="仿宋_GB2312" w:hAnsi="新宋体" w:eastAsia="仿宋_GB2312"/>
          <w:kern w:val="10"/>
          <w:sz w:val="24"/>
          <w:szCs w:val="24"/>
        </w:rPr>
        <w:t>条、</w:t>
      </w:r>
      <w:r>
        <w:rPr>
          <w:rFonts w:hint="eastAsia" w:ascii="仿宋_GB2312" w:hAnsi="新宋体" w:eastAsia="仿宋_GB2312"/>
          <w:kern w:val="10"/>
          <w:sz w:val="24"/>
          <w:szCs w:val="24"/>
        </w:rPr>
        <w:t>第</w:t>
      </w:r>
      <w:r>
        <w:rPr>
          <w:rFonts w:ascii="仿宋_GB2312" w:hAnsi="新宋体" w:eastAsia="仿宋_GB2312"/>
          <w:kern w:val="10"/>
          <w:sz w:val="24"/>
          <w:szCs w:val="24"/>
        </w:rPr>
        <w:t>271</w:t>
      </w:r>
      <w:r>
        <w:rPr>
          <w:rFonts w:hint="eastAsia" w:ascii="仿宋_GB2312" w:hAnsi="新宋体" w:eastAsia="仿宋_GB2312"/>
          <w:kern w:val="10"/>
          <w:sz w:val="24"/>
          <w:szCs w:val="24"/>
        </w:rPr>
        <w:t>条、第</w:t>
      </w:r>
      <w:r>
        <w:rPr>
          <w:rFonts w:ascii="仿宋_GB2312" w:hAnsi="新宋体" w:eastAsia="仿宋_GB2312"/>
          <w:kern w:val="10"/>
          <w:sz w:val="24"/>
          <w:szCs w:val="24"/>
        </w:rPr>
        <w:t>2</w:t>
      </w:r>
      <w:r>
        <w:rPr>
          <w:rFonts w:hint="eastAsia" w:ascii="仿宋_GB2312" w:hAnsi="新宋体" w:eastAsia="仿宋_GB2312"/>
          <w:kern w:val="10"/>
          <w:sz w:val="24"/>
          <w:szCs w:val="24"/>
        </w:rPr>
        <w:t>83</w:t>
      </w:r>
      <w:r>
        <w:rPr>
          <w:rFonts w:ascii="仿宋_GB2312" w:hAnsi="新宋体" w:eastAsia="仿宋_GB2312"/>
          <w:kern w:val="10"/>
          <w:sz w:val="24"/>
          <w:szCs w:val="24"/>
        </w:rPr>
        <w:t>条、第285条、第302条、第308条、第309条、</w:t>
      </w:r>
      <w:r>
        <w:rPr>
          <w:rFonts w:hint="eastAsia" w:ascii="仿宋_GB2312" w:hAnsi="新宋体" w:eastAsia="仿宋_GB2312"/>
          <w:kern w:val="10"/>
          <w:sz w:val="24"/>
          <w:szCs w:val="24"/>
        </w:rPr>
        <w:t>第</w:t>
      </w:r>
      <w:r>
        <w:rPr>
          <w:rFonts w:ascii="仿宋_GB2312" w:hAnsi="新宋体" w:eastAsia="仿宋_GB2312"/>
          <w:kern w:val="10"/>
          <w:sz w:val="24"/>
          <w:szCs w:val="24"/>
        </w:rPr>
        <w:t>311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bCs/>
          <w:iCs/>
          <w:sz w:val="24"/>
          <w:szCs w:val="24"/>
        </w:rPr>
        <w:t>第</w:t>
      </w:r>
      <w:r>
        <w:rPr>
          <w:rFonts w:ascii="仿宋_GB2312" w:hAnsi="宋体" w:eastAsia="仿宋_GB2312"/>
          <w:bCs/>
          <w:iCs/>
          <w:sz w:val="24"/>
          <w:szCs w:val="24"/>
        </w:rPr>
        <w:t>314</w:t>
      </w:r>
      <w:r>
        <w:rPr>
          <w:rFonts w:hint="eastAsia" w:ascii="仿宋_GB2312" w:hAnsi="新宋体" w:eastAsia="仿宋_GB2312"/>
          <w:bCs/>
          <w:kern w:val="10"/>
          <w:sz w:val="24"/>
          <w:szCs w:val="24"/>
        </w:rPr>
        <w:t>条</w:t>
      </w:r>
      <w:r>
        <w:rPr>
          <w:rFonts w:hint="eastAsia" w:ascii="仿宋_GB2312" w:hAnsi="宋体" w:eastAsia="仿宋_GB2312"/>
          <w:bCs/>
          <w:iCs/>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315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316条、第317条</w:t>
      </w:r>
      <w:r>
        <w:rPr>
          <w:rFonts w:ascii="仿宋_GB2312" w:hAnsi="新宋体" w:eastAsia="仿宋_GB2312"/>
          <w:kern w:val="10"/>
          <w:sz w:val="24"/>
          <w:szCs w:val="24"/>
        </w:rPr>
        <w:t>、第319条、第320条、</w:t>
      </w:r>
      <w:r>
        <w:rPr>
          <w:rFonts w:hint="eastAsia" w:ascii="仿宋_GB2312" w:hAnsi="新宋体" w:eastAsia="仿宋_GB2312"/>
          <w:kern w:val="10"/>
          <w:sz w:val="24"/>
          <w:szCs w:val="24"/>
        </w:rPr>
        <w:t>第</w:t>
      </w:r>
      <w:r>
        <w:rPr>
          <w:rFonts w:ascii="仿宋_GB2312" w:hAnsi="新宋体" w:eastAsia="仿宋_GB2312"/>
          <w:kern w:val="10"/>
          <w:sz w:val="24"/>
          <w:szCs w:val="24"/>
        </w:rPr>
        <w:t>321</w:t>
      </w:r>
      <w:r>
        <w:rPr>
          <w:rFonts w:hint="eastAsia" w:ascii="仿宋_GB2312" w:hAnsi="新宋体" w:eastAsia="仿宋_GB2312"/>
          <w:kern w:val="10"/>
          <w:sz w:val="24"/>
          <w:szCs w:val="24"/>
        </w:rPr>
        <w:t>条、第</w:t>
      </w:r>
      <w:r>
        <w:rPr>
          <w:rFonts w:ascii="仿宋_GB2312" w:hAnsi="新宋体" w:eastAsia="仿宋_GB2312"/>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kern w:val="10"/>
          <w:sz w:val="24"/>
          <w:szCs w:val="24"/>
        </w:rPr>
        <w:t>条、第</w:t>
      </w:r>
      <w:r>
        <w:rPr>
          <w:rFonts w:ascii="仿宋_GB2312" w:hAnsi="新宋体" w:eastAsia="仿宋_GB2312"/>
          <w:kern w:val="10"/>
          <w:sz w:val="24"/>
          <w:szCs w:val="24"/>
        </w:rPr>
        <w:t>328条、</w:t>
      </w:r>
      <w:r>
        <w:rPr>
          <w:rFonts w:hint="eastAsia" w:ascii="仿宋_GB2312" w:hAnsi="新宋体" w:eastAsia="仿宋_GB2312"/>
          <w:kern w:val="10"/>
          <w:sz w:val="24"/>
          <w:szCs w:val="24"/>
        </w:rPr>
        <w:t>第330条、第</w:t>
      </w:r>
      <w:r>
        <w:rPr>
          <w:rFonts w:ascii="仿宋_GB2312" w:hAnsi="新宋体" w:eastAsia="仿宋_GB2312"/>
          <w:kern w:val="10"/>
          <w:sz w:val="24"/>
          <w:szCs w:val="24"/>
        </w:rPr>
        <w:t>333条、第33</w:t>
      </w:r>
      <w:r>
        <w:rPr>
          <w:rFonts w:hint="eastAsia" w:ascii="仿宋_GB2312" w:hAnsi="新宋体" w:eastAsia="仿宋_GB2312"/>
          <w:kern w:val="10"/>
          <w:sz w:val="24"/>
          <w:szCs w:val="24"/>
        </w:rPr>
        <w:t>6</w:t>
      </w:r>
      <w:r>
        <w:rPr>
          <w:rFonts w:ascii="仿宋_GB2312" w:hAnsi="新宋体" w:eastAsia="仿宋_GB2312"/>
          <w:kern w:val="10"/>
          <w:sz w:val="24"/>
          <w:szCs w:val="24"/>
        </w:rPr>
        <w:t>条、</w:t>
      </w:r>
      <w:r>
        <w:rPr>
          <w:rFonts w:hint="eastAsia" w:ascii="仿宋_GB2312" w:hAnsi="新宋体" w:eastAsia="仿宋_GB2312"/>
          <w:kern w:val="10"/>
          <w:sz w:val="24"/>
          <w:szCs w:val="24"/>
        </w:rPr>
        <w:t>第339条、第</w:t>
      </w:r>
      <w:r>
        <w:rPr>
          <w:rFonts w:ascii="仿宋_GB2312" w:hAnsi="新宋体" w:eastAsia="仿宋_GB2312"/>
          <w:kern w:val="10"/>
          <w:sz w:val="24"/>
          <w:szCs w:val="24"/>
        </w:rPr>
        <w:t>34</w:t>
      </w:r>
      <w:r>
        <w:rPr>
          <w:rFonts w:hint="eastAsia" w:ascii="仿宋_GB2312" w:hAnsi="新宋体" w:eastAsia="仿宋_GB2312"/>
          <w:kern w:val="10"/>
          <w:sz w:val="24"/>
          <w:szCs w:val="24"/>
        </w:rPr>
        <w:t>1</w:t>
      </w:r>
      <w:r>
        <w:rPr>
          <w:rFonts w:ascii="仿宋_GB2312" w:hAnsi="新宋体" w:eastAsia="仿宋_GB2312"/>
          <w:kern w:val="10"/>
          <w:sz w:val="24"/>
          <w:szCs w:val="24"/>
        </w:rPr>
        <w:t>条、</w:t>
      </w:r>
      <w:r>
        <w:rPr>
          <w:rFonts w:hint="eastAsia" w:ascii="仿宋_GB2312" w:hAnsi="新宋体" w:eastAsia="仿宋_GB2312"/>
          <w:kern w:val="10"/>
          <w:sz w:val="24"/>
          <w:szCs w:val="24"/>
        </w:rPr>
        <w:t>第</w:t>
      </w:r>
      <w:r>
        <w:rPr>
          <w:rFonts w:ascii="仿宋_GB2312" w:hAnsi="新宋体" w:eastAsia="仿宋_GB2312"/>
          <w:kern w:val="10"/>
          <w:sz w:val="24"/>
          <w:szCs w:val="24"/>
        </w:rPr>
        <w:t>34</w:t>
      </w:r>
      <w:r>
        <w:rPr>
          <w:rFonts w:hint="eastAsia" w:ascii="仿宋_GB2312" w:hAnsi="新宋体" w:eastAsia="仿宋_GB2312"/>
          <w:kern w:val="10"/>
          <w:sz w:val="24"/>
          <w:szCs w:val="24"/>
        </w:rPr>
        <w:t>3</w:t>
      </w:r>
      <w:r>
        <w:rPr>
          <w:rFonts w:ascii="仿宋_GB2312" w:hAnsi="新宋体" w:eastAsia="仿宋_GB2312"/>
          <w:kern w:val="10"/>
          <w:sz w:val="24"/>
          <w:szCs w:val="24"/>
        </w:rPr>
        <w:t>条</w:t>
      </w:r>
      <w:r>
        <w:rPr>
          <w:rFonts w:hint="eastAsia" w:ascii="仿宋_GB2312" w:hAnsi="新宋体" w:eastAsia="仿宋_GB2312"/>
          <w:kern w:val="10"/>
          <w:sz w:val="24"/>
          <w:szCs w:val="24"/>
        </w:rPr>
        <w:t>、第</w:t>
      </w:r>
      <w:r>
        <w:rPr>
          <w:rFonts w:ascii="仿宋_GB2312" w:hAnsi="新宋体" w:eastAsia="仿宋_GB2312"/>
          <w:kern w:val="10"/>
          <w:sz w:val="24"/>
          <w:szCs w:val="24"/>
        </w:rPr>
        <w:t>34</w:t>
      </w:r>
      <w:r>
        <w:rPr>
          <w:rFonts w:hint="eastAsia" w:ascii="仿宋_GB2312" w:hAnsi="新宋体" w:eastAsia="仿宋_GB2312"/>
          <w:kern w:val="10"/>
          <w:sz w:val="24"/>
          <w:szCs w:val="24"/>
        </w:rPr>
        <w:t>4</w:t>
      </w:r>
      <w:r>
        <w:rPr>
          <w:rFonts w:ascii="仿宋_GB2312" w:hAnsi="新宋体" w:eastAsia="仿宋_GB2312"/>
          <w:kern w:val="10"/>
          <w:sz w:val="24"/>
          <w:szCs w:val="24"/>
        </w:rPr>
        <w:t>条</w:t>
      </w:r>
      <w:r>
        <w:rPr>
          <w:rFonts w:hint="eastAsia" w:ascii="仿宋_GB2312" w:hAnsi="新宋体" w:eastAsia="仿宋_GB2312"/>
          <w:kern w:val="10"/>
          <w:sz w:val="24"/>
          <w:szCs w:val="24"/>
        </w:rPr>
        <w:t>、</w:t>
      </w:r>
      <w:r>
        <w:rPr>
          <w:rFonts w:ascii="仿宋_GB2312" w:hAnsi="新宋体" w:eastAsia="仿宋_GB2312"/>
          <w:kern w:val="10"/>
          <w:sz w:val="24"/>
          <w:szCs w:val="24"/>
        </w:rPr>
        <w:t>第347条、第358条、第359条、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364条、第365条、第368条、</w:t>
      </w:r>
      <w:r>
        <w:rPr>
          <w:rFonts w:hint="eastAsia" w:ascii="仿宋_GB2312" w:hAnsi="新宋体" w:eastAsia="仿宋_GB2312"/>
          <w:bCs/>
          <w:kern w:val="10"/>
          <w:sz w:val="24"/>
          <w:szCs w:val="24"/>
        </w:rPr>
        <w:t>第373条（动车组列车退行）</w:t>
      </w:r>
      <w:r>
        <w:rPr>
          <w:rFonts w:ascii="仿宋_GB2312" w:hAnsi="新宋体" w:eastAsia="仿宋_GB2312"/>
          <w:bCs/>
          <w:kern w:val="10"/>
          <w:sz w:val="24"/>
          <w:szCs w:val="24"/>
        </w:rPr>
        <w:t>、第381条、第397条、第405条、第407条。</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kern w:val="10"/>
          <w:sz w:val="24"/>
          <w:szCs w:val="24"/>
        </w:rPr>
        <w:t>第</w:t>
      </w:r>
      <w:r>
        <w:rPr>
          <w:rFonts w:ascii="仿宋_GB2312" w:hAnsi="新宋体" w:eastAsia="仿宋_GB2312"/>
          <w:kern w:val="10"/>
          <w:sz w:val="24"/>
          <w:szCs w:val="24"/>
        </w:rPr>
        <w:t>408条、第409条、第411条、第412条、第413条、第414条、第415条、第416条</w:t>
      </w:r>
      <w:r>
        <w:rPr>
          <w:rFonts w:hint="eastAsia" w:ascii="仿宋_GB2312" w:eastAsia="仿宋_GB2312"/>
          <w:sz w:val="24"/>
          <w:szCs w:val="24"/>
        </w:rPr>
        <w:t>、第</w:t>
      </w:r>
      <w:r>
        <w:rPr>
          <w:rFonts w:ascii="仿宋_GB2312" w:eastAsia="仿宋_GB2312"/>
          <w:sz w:val="24"/>
          <w:szCs w:val="24"/>
        </w:rPr>
        <w:t>417</w:t>
      </w:r>
      <w:r>
        <w:rPr>
          <w:rFonts w:hint="eastAsia" w:ascii="仿宋_GB2312" w:hAnsi="新宋体" w:eastAsia="仿宋_GB2312"/>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418条、第419条、第420条、第422条、第423条、第424条、第425条、第426条、</w:t>
      </w:r>
      <w:r>
        <w:rPr>
          <w:rFonts w:hint="eastAsia" w:ascii="仿宋_GB2312" w:eastAsia="仿宋_GB2312"/>
          <w:sz w:val="24"/>
          <w:szCs w:val="24"/>
        </w:rPr>
        <w:t>第</w:t>
      </w:r>
      <w:r>
        <w:rPr>
          <w:rFonts w:ascii="仿宋_GB2312" w:eastAsia="仿宋_GB2312"/>
          <w:sz w:val="24"/>
          <w:szCs w:val="24"/>
        </w:rPr>
        <w:t>436</w:t>
      </w:r>
      <w:r>
        <w:rPr>
          <w:rFonts w:hint="eastAsia" w:ascii="仿宋_GB2312" w:hAnsi="新宋体" w:eastAsia="仿宋_GB2312"/>
          <w:kern w:val="10"/>
          <w:sz w:val="24"/>
          <w:szCs w:val="24"/>
        </w:rPr>
        <w:t>条、第</w:t>
      </w:r>
      <w:r>
        <w:rPr>
          <w:rFonts w:ascii="仿宋_GB2312" w:hAnsi="新宋体" w:eastAsia="仿宋_GB2312"/>
          <w:kern w:val="10"/>
          <w:sz w:val="24"/>
          <w:szCs w:val="24"/>
        </w:rPr>
        <w:t>438条、第440条、第445条、第447条、第448条、第450条、第452条、第453条、第454条</w:t>
      </w:r>
      <w:r>
        <w:rPr>
          <w:rFonts w:hint="eastAsia" w:ascii="仿宋_GB2312" w:hAnsi="新宋体" w:eastAsia="仿宋_GB2312"/>
          <w:kern w:val="10"/>
          <w:sz w:val="24"/>
          <w:szCs w:val="24"/>
        </w:rPr>
        <w:t>。</w:t>
      </w:r>
    </w:p>
    <w:p>
      <w:pPr>
        <w:spacing w:line="31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11．《中国铁路总公司关于印发〈铁路技术管理规程〉第一次修订内容的通知》（铁总科技〔2017〕221号）（2017年11月1日施行）对《铁路技术管理规程》（铁总科技〔2014〕172号）的修订内容。</w:t>
      </w:r>
    </w:p>
    <w:p>
      <w:pPr>
        <w:spacing w:line="312" w:lineRule="auto"/>
        <w:ind w:firstLine="480" w:firstLineChars="200"/>
        <w:rPr>
          <w:rFonts w:ascii="仿宋_GB2312" w:hAnsi="新宋体" w:eastAsia="仿宋_GB2312"/>
          <w:bCs/>
          <w:kern w:val="10"/>
          <w:sz w:val="24"/>
          <w:szCs w:val="24"/>
        </w:rPr>
      </w:pPr>
      <w:r>
        <w:rPr>
          <w:rFonts w:hint="eastAsia" w:ascii="仿宋_GB2312" w:eastAsia="仿宋_GB2312" w:cs="仿宋_GB2312"/>
          <w:color w:val="000000"/>
          <w:sz w:val="24"/>
          <w:szCs w:val="24"/>
        </w:rPr>
        <w:t>高速铁路部分</w:t>
      </w:r>
      <w:r>
        <w:rPr>
          <w:rFonts w:hint="eastAsia" w:ascii="仿宋_GB2312" w:eastAsia="仿宋_GB2312" w:cs="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231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261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297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491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495</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普速铁路部分：</w:t>
      </w:r>
      <w:r>
        <w:rPr>
          <w:rFonts w:ascii="仿宋_GB2312" w:eastAsia="仿宋_GB2312" w:cs="仿宋_GB2312"/>
          <w:sz w:val="24"/>
          <w:szCs w:val="24"/>
        </w:rPr>
        <w:t>第257条、第259条、第2</w:t>
      </w:r>
      <w:r>
        <w:rPr>
          <w:rFonts w:hint="eastAsia" w:ascii="仿宋_GB2312" w:eastAsia="仿宋_GB2312" w:cs="仿宋_GB2312"/>
          <w:sz w:val="24"/>
          <w:szCs w:val="24"/>
        </w:rPr>
        <w:t>60</w:t>
      </w:r>
      <w:r>
        <w:rPr>
          <w:rFonts w:ascii="仿宋_GB2312" w:eastAsia="仿宋_GB2312" w:cs="仿宋_GB2312"/>
          <w:sz w:val="24"/>
          <w:szCs w:val="24"/>
        </w:rPr>
        <w:t>条</w:t>
      </w:r>
      <w:r>
        <w:rPr>
          <w:rFonts w:hint="eastAsia" w:ascii="仿宋_GB2312" w:eastAsia="仿宋_GB2312" w:cs="仿宋_GB2312"/>
          <w:sz w:val="24"/>
          <w:szCs w:val="24"/>
        </w:rPr>
        <w:t>、</w:t>
      </w:r>
      <w:r>
        <w:rPr>
          <w:rFonts w:ascii="仿宋_GB2312" w:eastAsia="仿宋_GB2312" w:cs="仿宋_GB2312"/>
          <w:sz w:val="24"/>
          <w:szCs w:val="24"/>
        </w:rPr>
        <w:t>第262条、</w:t>
      </w:r>
      <w:r>
        <w:rPr>
          <w:rFonts w:hint="eastAsia" w:ascii="仿宋_GB2312" w:eastAsia="仿宋_GB2312" w:cs="仿宋_GB2312"/>
          <w:sz w:val="24"/>
          <w:szCs w:val="24"/>
        </w:rPr>
        <w:t>第307条、第454条、</w:t>
      </w:r>
      <w:r>
        <w:rPr>
          <w:rFonts w:ascii="仿宋_GB2312" w:eastAsia="仿宋_GB2312" w:cs="仿宋_GB2312"/>
          <w:sz w:val="24"/>
          <w:szCs w:val="24"/>
        </w:rPr>
        <w:t>第459条</w:t>
      </w:r>
      <w:r>
        <w:rPr>
          <w:rFonts w:hint="eastAsia" w:ascii="仿宋_GB2312" w:eastAsia="仿宋_GB2312" w:cs="仿宋_GB2312"/>
          <w:sz w:val="24"/>
          <w:szCs w:val="24"/>
        </w:rPr>
        <w:t>。</w:t>
      </w:r>
    </w:p>
    <w:p>
      <w:pPr>
        <w:adjustRightInd w:val="0"/>
        <w:snapToGrid w:val="0"/>
        <w:spacing w:line="312" w:lineRule="auto"/>
        <w:ind w:right="19" w:rightChars="9"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5条、第6条、第7条、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9条、第10条、第11条、第12条、第13条、第14条、第15条、第16条。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.《CRH系列动车组操作规程》(铁总运[2015]214号)</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第5条、第14条</w:t>
      </w:r>
      <w:r>
        <w:rPr>
          <w:rFonts w:hint="eastAsia" w:ascii="仿宋_GB2312" w:eastAsia="仿宋_GB2312" w:cs="仿宋_GB2312"/>
          <w:sz w:val="24"/>
          <w:szCs w:val="24"/>
        </w:rPr>
        <w:t>、</w:t>
      </w:r>
      <w:r>
        <w:rPr>
          <w:rFonts w:hint="eastAsia" w:ascii="仿宋_GB2312" w:eastAsia="仿宋_GB2312" w:cs="仿宋_GB2312"/>
          <w:color w:val="000000"/>
          <w:sz w:val="24"/>
          <w:szCs w:val="24"/>
        </w:rPr>
        <w:t>第16条、第17条</w:t>
      </w:r>
      <w:r>
        <w:rPr>
          <w:rFonts w:hint="eastAsia" w:ascii="仿宋_GB2312" w:eastAsia="仿宋_GB2312" w:cs="仿宋_GB2312"/>
          <w:sz w:val="24"/>
          <w:szCs w:val="24"/>
        </w:rPr>
        <w:t>、第19条、第20条、第22条、</w:t>
      </w:r>
      <w:r>
        <w:rPr>
          <w:rFonts w:hint="eastAsia" w:ascii="仿宋_GB2312" w:eastAsia="仿宋_GB2312" w:cs="仿宋_GB2312"/>
          <w:color w:val="000000"/>
          <w:sz w:val="24"/>
          <w:szCs w:val="24"/>
        </w:rPr>
        <w:t>第27条、第29条、第30条、第33条、第34条、第35条、第38条、第41条</w:t>
      </w:r>
      <w:r>
        <w:rPr>
          <w:rFonts w:hint="eastAsia" w:ascii="仿宋_GB2312" w:eastAsia="仿宋_GB2312" w:cs="仿宋_GB2312"/>
          <w:sz w:val="24"/>
          <w:szCs w:val="24"/>
        </w:rPr>
        <w:t>、</w:t>
      </w:r>
      <w:r>
        <w:rPr>
          <w:rFonts w:hint="eastAsia" w:ascii="仿宋_GB2312" w:eastAsia="仿宋_GB2312" w:cs="仿宋_GB2312"/>
          <w:color w:val="000000"/>
          <w:sz w:val="24"/>
          <w:szCs w:val="24"/>
        </w:rPr>
        <w:t>第44条、第45条、第46条。</w:t>
      </w:r>
    </w:p>
    <w:p>
      <w:pPr>
        <w:adjustRightInd w:val="0"/>
        <w:snapToGrid w:val="0"/>
        <w:spacing w:line="312" w:lineRule="auto"/>
        <w:ind w:right="19" w:rightChars="9" w:firstLine="480" w:firstLineChars="200"/>
        <w:rPr>
          <w:rFonts w:ascii="仿宋_GB2312" w:eastAsia="仿宋_GB2312" w:cs="仿宋_GB2312"/>
          <w:sz w:val="24"/>
          <w:szCs w:val="24"/>
        </w:rPr>
      </w:pPr>
      <w:r>
        <w:rPr>
          <w:rFonts w:ascii="仿宋_GB2312" w:eastAsia="仿宋_GB2312" w:cs="仿宋_GB2312"/>
          <w:sz w:val="24"/>
          <w:szCs w:val="24"/>
        </w:rPr>
        <w:t>13</w:t>
      </w:r>
      <w:r>
        <w:rPr>
          <w:rFonts w:hint="eastAsia" w:ascii="仿宋_GB2312" w:eastAsia="仿宋_GB2312" w:cs="仿宋_GB2312"/>
          <w:sz w:val="24"/>
          <w:szCs w:val="24"/>
        </w:rPr>
        <w:t>．《铁路交通事故调查处理规则》（原铁道部令第</w:t>
      </w:r>
      <w:r>
        <w:rPr>
          <w:rFonts w:ascii="仿宋_GB2312" w:eastAsia="仿宋_GB2312"/>
          <w:sz w:val="24"/>
          <w:szCs w:val="24"/>
        </w:rPr>
        <w:t>30</w:t>
      </w:r>
      <w:r>
        <w:rPr>
          <w:rFonts w:hint="eastAsia" w:ascii="仿宋_GB2312" w:eastAsia="仿宋_GB2312" w:cs="仿宋_GB2312"/>
          <w:sz w:val="24"/>
          <w:szCs w:val="24"/>
        </w:rPr>
        <w:t>号）</w:t>
      </w:r>
    </w:p>
    <w:p>
      <w:pPr>
        <w:adjustRightInd w:val="0"/>
        <w:snapToGrid w:val="0"/>
        <w:spacing w:line="312" w:lineRule="auto"/>
        <w:ind w:right="19" w:rightChars="9"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14条、第15条、第23条、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1第25、30、36项。</w:t>
      </w:r>
    </w:p>
    <w:p>
      <w:pPr>
        <w:adjustRightInd w:val="0"/>
        <w:snapToGrid w:val="0"/>
        <w:spacing w:line="31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w:t>
      </w:r>
      <w:r>
        <w:rPr>
          <w:rFonts w:ascii="华文楷体" w:hAnsi="华文楷体" w:eastAsia="华文楷体" w:cs="仿宋_GB2312"/>
          <w:b/>
          <w:color w:val="000000"/>
          <w:sz w:val="24"/>
          <w:szCs w:val="24"/>
        </w:rPr>
        <w:t>专业知识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1.动车组技术理论知识（以CRH2A型、CRH380B型动车组为参考）</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（1）动车组基本知识，动车组总体及主要技术参数；</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（2）动车组车端连接装置与转向架基本部件组成及功用；</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（3）动车组牵引传动系统基本构成、技术特点及工作原理；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（4）动车组制动系统部件构成及控制原理，制动方式分类及特点；</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（5）动车组控制系统基本构成及控制原理；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（6）动车组网络信息控制系统构成、工作原理及基本操作；</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（7）列车运行控制系统构成及基本控制原理，列控车载设备基本操作知识；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（8）动车组司机室设备组成、功用及基本操作，动车组检查试验；</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（9）动车组车内设备（车门、列车空调换气装置、旅客信息系统与广播装置）基本操作知识；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0</w:t>
      </w:r>
      <w:r>
        <w:rPr>
          <w:rFonts w:hint="eastAsia" w:ascii="仿宋_GB2312" w:eastAsia="仿宋_GB2312" w:cs="仿宋_GB2312"/>
          <w:sz w:val="24"/>
          <w:szCs w:val="24"/>
        </w:rPr>
        <w:t>）列车运行监控装置构成及基本控制原理，车载设备基本操作知识。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2.高速铁路相关理论知识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（1）高速铁路及动车组技术概论；</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（2）高速铁路行车组织和调度指挥系统技术概述；</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（3）动车组通信信号系统基本组成，列控中心（TCC）、无线闭塞中心（RBC）基本工作原理，机车综合无线通信设备(CIR)的基本操作与使用方法；</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（4）人机工程与行车安全、动车组驾驶作业心理学基本知识；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（5）高速铁路牵引供电基本知识，电分相结构及动车组过分相控制原理；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（6）高速铁路线路与道岔基本知识，防灾系统基本知识。</w:t>
      </w:r>
    </w:p>
    <w:p>
      <w:pPr>
        <w:adjustRightInd w:val="0"/>
        <w:snapToGrid w:val="0"/>
        <w:spacing w:line="312" w:lineRule="auto"/>
        <w:ind w:firstLine="481" w:firstLineChars="200"/>
        <w:rPr>
          <w:rFonts w:ascii="华文楷体" w:hAnsi="华文楷体" w:eastAsia="华文楷体"/>
          <w:b/>
          <w:sz w:val="24"/>
          <w:szCs w:val="24"/>
        </w:rPr>
      </w:pPr>
      <w:r>
        <w:rPr>
          <w:rFonts w:hint="eastAsia" w:ascii="华文楷体" w:hAnsi="华文楷体" w:eastAsia="华文楷体" w:cs="仿宋_GB2312"/>
          <w:b/>
          <w:sz w:val="24"/>
          <w:szCs w:val="24"/>
        </w:rPr>
        <w:t>（三）配分比例</w:t>
      </w:r>
    </w:p>
    <w:p>
      <w:pPr>
        <w:snapToGrid w:val="0"/>
        <w:spacing w:line="360" w:lineRule="auto"/>
        <w:ind w:right="420" w:firstLine="480" w:firstLineChars="200"/>
        <w:rPr>
          <w:rFonts w:ascii="仿宋_GB2312" w:eastAsia="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ind w:right="19" w:rightChars="9"/>
              <w:rPr>
                <w:rFonts w:ascii="仿宋_GB2312" w:hAnsi="宋体" w:eastAsia="仿宋_GB2312"/>
              </w:rPr>
            </w:pPr>
            <w:r>
              <w:rPr>
                <w:rFonts w:hint="eastAsia" w:ascii="仿宋_GB2312" w:hAnsi="宋体" w:eastAsia="仿宋_GB2312" w:cs="宋体"/>
              </w:rPr>
              <w:t>铁路技术管理规程（普、高速）、</w:t>
            </w:r>
            <w:r>
              <w:rPr>
                <w:rFonts w:hint="eastAsia" w:ascii="仿宋_GB2312" w:hAnsi="宋体" w:eastAsia="仿宋_GB2312" w:cs="仿宋_GB2312"/>
                <w:color w:val="000000"/>
              </w:rPr>
              <w:t>CRH系列动车组操作规程、</w:t>
            </w:r>
            <w:r>
              <w:rPr>
                <w:rFonts w:ascii="仿宋_GB2312" w:hAnsi="宋体" w:eastAsia="仿宋_GB2312" w:cs="仿宋_GB2312"/>
                <w:color w:val="000000"/>
              </w:rPr>
              <w:t>铁路交通事故调查处理规则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324" w:lineRule="auto"/>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动车组总体、司机室设备、转向架等</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30%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牵引、制动、</w:t>
            </w:r>
            <w:r>
              <w:rPr>
                <w:rFonts w:hint="eastAsia" w:ascii="仿宋_GB2312" w:hAnsi="宋体" w:eastAsia="仿宋_GB2312"/>
                <w:color w:val="000000"/>
              </w:rPr>
              <w:t>网络信息、动车组控制系统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40%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通信信号、L</w:t>
            </w:r>
            <w:r>
              <w:rPr>
                <w:rFonts w:ascii="仿宋_GB2312" w:hAnsi="宋体" w:eastAsia="仿宋_GB2312"/>
                <w:color w:val="000000"/>
              </w:rPr>
              <w:t>KJ</w:t>
            </w:r>
            <w:r>
              <w:rPr>
                <w:rFonts w:hint="eastAsia" w:ascii="仿宋_GB2312" w:hAnsi="宋体" w:eastAsia="仿宋_GB2312"/>
                <w:color w:val="000000"/>
              </w:rPr>
              <w:t>、列车运行</w:t>
            </w:r>
            <w:r>
              <w:rPr>
                <w:rFonts w:hint="eastAsia" w:ascii="仿宋_GB2312" w:hAnsi="宋体" w:eastAsia="仿宋_GB2312"/>
              </w:rPr>
              <w:t>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s="仿宋_GB2312"/>
                <w:color w:val="000000"/>
              </w:rPr>
              <w:t>高速铁路相关理论知识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6%</w:t>
            </w:r>
          </w:p>
        </w:tc>
      </w:tr>
    </w:tbl>
    <w:p>
      <w:pPr>
        <w:adjustRightInd w:val="0"/>
        <w:snapToGrid w:val="0"/>
        <w:spacing w:before="240" w:beforeLines="100" w:line="312"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12" w:lineRule="auto"/>
        <w:ind w:firstLine="480" w:firstLineChars="200"/>
        <w:rPr>
          <w:rFonts w:ascii="黑体" w:hAnsi="黑体" w:eastAsia="黑体" w:cs="仿宋_GB2312"/>
          <w:color w:val="000000"/>
          <w:sz w:val="24"/>
          <w:szCs w:val="24"/>
        </w:rPr>
      </w:pPr>
      <w:r>
        <w:rPr>
          <w:rFonts w:ascii="黑体" w:hAnsi="黑体" w:eastAsia="黑体" w:cs="仿宋_GB2312"/>
          <w:color w:val="000000"/>
          <w:sz w:val="24"/>
          <w:szCs w:val="24"/>
        </w:rPr>
        <w:t>实作考试</w:t>
      </w:r>
      <w:r>
        <w:rPr>
          <w:rFonts w:hint="eastAsia" w:ascii="黑体" w:hAnsi="黑体" w:eastAsia="黑体" w:cs="仿宋_GB2312"/>
          <w:color w:val="000000"/>
          <w:sz w:val="24"/>
          <w:szCs w:val="24"/>
        </w:rPr>
        <w:t>前动车组模拟</w:t>
      </w:r>
      <w:r>
        <w:rPr>
          <w:rFonts w:ascii="黑体" w:hAnsi="黑体" w:eastAsia="黑体" w:cs="仿宋_GB2312"/>
          <w:color w:val="000000"/>
          <w:sz w:val="24"/>
          <w:szCs w:val="24"/>
        </w:rPr>
        <w:t>驾驶实</w:t>
      </w:r>
      <w:r>
        <w:rPr>
          <w:rFonts w:hint="eastAsia" w:ascii="黑体" w:hAnsi="黑体" w:eastAsia="黑体" w:cs="仿宋_GB2312"/>
          <w:color w:val="000000"/>
          <w:sz w:val="24"/>
          <w:szCs w:val="24"/>
        </w:rPr>
        <w:t>训应</w:t>
      </w:r>
      <w:r>
        <w:rPr>
          <w:rFonts w:ascii="黑体" w:hAnsi="黑体" w:eastAsia="黑体" w:cs="仿宋_GB2312"/>
          <w:color w:val="000000"/>
          <w:sz w:val="24"/>
          <w:szCs w:val="24"/>
        </w:rPr>
        <w:t>不少于48</w:t>
      </w:r>
      <w:r>
        <w:rPr>
          <w:rFonts w:hint="eastAsia" w:ascii="黑体" w:hAnsi="黑体" w:eastAsia="黑体" w:cs="仿宋_GB2312"/>
          <w:color w:val="000000"/>
          <w:sz w:val="24"/>
          <w:szCs w:val="24"/>
        </w:rPr>
        <w:t>学时</w:t>
      </w:r>
      <w:r>
        <w:rPr>
          <w:rFonts w:ascii="黑体" w:hAnsi="黑体" w:eastAsia="黑体" w:cs="仿宋_GB2312"/>
          <w:color w:val="000000"/>
          <w:sz w:val="24"/>
          <w:szCs w:val="24"/>
        </w:rPr>
        <w:t>。</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（一）</w:t>
      </w:r>
      <w:r>
        <w:rPr>
          <w:rFonts w:ascii="华文楷体" w:hAnsi="华文楷体" w:eastAsia="华文楷体" w:cs="仿宋_GB2312"/>
          <w:b/>
          <w:color w:val="000000"/>
          <w:sz w:val="24"/>
          <w:szCs w:val="24"/>
        </w:rPr>
        <w:t>检查与试验</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司机室检查标准化作业程序，并进行制动试验。包括：动车组车型、车号确认，动车组防溜确认，司机室内设备的检查与状态确认，占用司机室操作，动车组上电操作，机车综合无线通信设备（CIR）、列车运行监控装置（LKJ）、列控车载设备（ATP）的启动与参数输入等操作，换端操作及全部制动试验操作。</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静态检查：以动车组非出库端车下为考试起始点,车上司机室左侧设备、操纵台设备、右侧设备(两端司机室)。</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动态检查：占用司机室操作、启动上电、制动系统全部能试验(出库控制端为简略试验)、CIR、LKJ、ATP设备的启动与参数输入、换端操作等。</w:t>
      </w:r>
    </w:p>
    <w:p>
      <w:pPr>
        <w:adjustRightInd w:val="0"/>
        <w:snapToGrid w:val="0"/>
        <w:spacing w:line="321" w:lineRule="auto"/>
        <w:ind w:right="19" w:rightChars="9" w:firstLine="480" w:firstLineChars="200"/>
        <w:rPr>
          <w:rFonts w:ascii="仿宋_GB2312" w:eastAsia="仿宋_GB2312"/>
          <w:sz w:val="24"/>
          <w:szCs w:val="24"/>
        </w:rPr>
      </w:pPr>
      <w:r>
        <w:rPr>
          <w:rFonts w:hint="eastAsia" w:ascii="仿宋_GB2312" w:eastAsia="仿宋_GB2312"/>
          <w:sz w:val="24"/>
          <w:szCs w:val="24"/>
        </w:rPr>
        <w:t>故障设置：非出库一端设置(出库控制端不设置故障)。静态故障假设置原则上不少于5件,设置位置为控制电源柜、转换开关柜、操纵台。</w:t>
      </w:r>
    </w:p>
    <w:p>
      <w:pPr>
        <w:adjustRightInd w:val="0"/>
        <w:snapToGrid w:val="0"/>
        <w:spacing w:line="321" w:lineRule="auto"/>
        <w:ind w:right="19" w:rightChars="9"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1"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检查与试验考试时间50分钟(含换端走行时间)。</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（1）因操作不当造成动车组移动；</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（2）因操作不当造成设备损坏；</w:t>
      </w:r>
    </w:p>
    <w:p>
      <w:pPr>
        <w:adjustRightInd w:val="0"/>
        <w:snapToGrid w:val="0"/>
        <w:spacing w:line="312" w:lineRule="auto"/>
        <w:ind w:firstLine="480" w:firstLineChars="200"/>
        <w:rPr>
          <w:rFonts w:ascii="华文楷体" w:hAnsi="华文楷体" w:eastAsia="华文楷体" w:cs="仿宋_GB2312"/>
          <w:b/>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）考试过程中造成人身伤害事故。</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w:t>
      </w:r>
      <w:r>
        <w:rPr>
          <w:rFonts w:ascii="华文楷体" w:hAnsi="华文楷体" w:eastAsia="华文楷体" w:cs="仿宋_GB2312"/>
          <w:b/>
          <w:color w:val="000000"/>
          <w:sz w:val="24"/>
          <w:szCs w:val="24"/>
        </w:rPr>
        <w:t>驾驶</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操纵考核规则，每个考生须独立驾驶动车组从开车至停车全过程考核，操纵列车起、停各不少于两次、运行区间里程不少于100公里。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采取线上实际操纵的考试方式，在考生实际担当的乘务区段进行。</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（1）未确认(错、漏)抄运行揭示及命令；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（2）进路预告信息未确认或未阅读直接签收；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（3）临时调度命令未确认或未阅读直接签收；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（4）动车组行车安全装备未按规定投入使用；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（5）运行中超过各种限制速度；</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（6）非正常行车时,错误选择列控车载设备控制模式；</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（7）运行中,错误操作造成区间停车；</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（8）发生人身</w:t>
      </w:r>
      <w:r>
        <w:rPr>
          <w:rFonts w:ascii="仿宋_GB2312" w:eastAsia="仿宋_GB2312" w:cs="仿宋_GB2312"/>
          <w:color w:val="000000"/>
          <w:sz w:val="24"/>
          <w:szCs w:val="24"/>
        </w:rPr>
        <w:t>及行车安全责任事故</w:t>
      </w:r>
      <w:r>
        <w:rPr>
          <w:rFonts w:hint="eastAsia" w:ascii="仿宋_GB2312" w:eastAsia="仿宋_GB2312" w:cs="仿宋_GB2312"/>
          <w:color w:val="000000"/>
          <w:sz w:val="24"/>
          <w:szCs w:val="24"/>
        </w:rPr>
        <w:t>。</w:t>
      </w:r>
    </w:p>
    <w:p>
      <w:pPr>
        <w:adjustRightInd w:val="0"/>
        <w:snapToGrid w:val="0"/>
        <w:spacing w:line="312"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11.</w:t>
      </w:r>
      <w:r>
        <w:rPr>
          <w:rFonts w:hint="eastAsia" w:ascii="仿宋_GB2312" w:eastAsia="仿宋_GB2312" w:cs="仿宋_GB2312"/>
          <w:sz w:val="24"/>
          <w:szCs w:val="24"/>
        </w:rPr>
        <w:t>《CRH系列动车组操作规程》（铁总运〔</w:t>
      </w:r>
      <w:r>
        <w:rPr>
          <w:rFonts w:ascii="仿宋_GB2312" w:eastAsia="仿宋_GB2312" w:cs="仿宋_GB2312"/>
          <w:sz w:val="24"/>
          <w:szCs w:val="24"/>
        </w:rPr>
        <w:t>2015</w:t>
      </w:r>
      <w:r>
        <w:rPr>
          <w:rFonts w:hint="eastAsia" w:ascii="仿宋_GB2312" w:eastAsia="仿宋_GB2312" w:cs="仿宋_GB2312"/>
          <w:color w:val="000000"/>
          <w:sz w:val="24"/>
          <w:szCs w:val="24"/>
        </w:rPr>
        <w:t>〕214号）；</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13</w:t>
      </w:r>
      <w:r>
        <w:rPr>
          <w:rFonts w:hint="eastAsia" w:ascii="仿宋_GB2312" w:eastAsia="仿宋_GB2312" w:cs="仿宋_GB2312"/>
          <w:sz w:val="24"/>
          <w:szCs w:val="24"/>
        </w:rPr>
        <w:t>.《CRH系列动车组司机岗位培训教材》（中国铁道出版社2016年出版）；</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14</w:t>
      </w:r>
      <w:r>
        <w:rPr>
          <w:rFonts w:hint="eastAsia" w:ascii="仿宋_GB2312" w:eastAsia="仿宋_GB2312" w:cs="仿宋_GB2312"/>
          <w:sz w:val="24"/>
          <w:szCs w:val="24"/>
        </w:rPr>
        <w:t>.《动车组技术》（上、下册）（西南交通大学出版）；</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5.《动车组途中故障应急处理指导手册》。(系列)</w:t>
      </w:r>
    </w:p>
    <w:p>
      <w:pPr>
        <w:widowControl/>
        <w:jc w:val="left"/>
        <w:rPr>
          <w:rFonts w:ascii="仿宋_GB2312" w:eastAsia="仿宋_GB2312" w:cs="仿宋_GB2312"/>
          <w:sz w:val="24"/>
          <w:szCs w:val="24"/>
        </w:rPr>
      </w:pPr>
      <w:r>
        <w:rPr>
          <w:rFonts w:ascii="仿宋_GB2312" w:eastAsia="仿宋_GB2312" w:cs="仿宋_GB2312"/>
          <w:sz w:val="24"/>
          <w:szCs w:val="24"/>
        </w:rPr>
        <w:br w:type="page"/>
      </w:r>
    </w:p>
    <w:p>
      <w:pPr>
        <w:adjustRightInd w:val="0"/>
        <w:snapToGrid w:val="0"/>
        <w:spacing w:line="336" w:lineRule="auto"/>
        <w:outlineLvl w:val="0"/>
        <w:rPr>
          <w:rFonts w:eastAsia="仿宋_GB2312"/>
          <w:b/>
          <w:bCs/>
          <w:color w:val="000000"/>
          <w:sz w:val="28"/>
          <w:szCs w:val="28"/>
        </w:rPr>
      </w:pPr>
      <w:r>
        <w:rPr>
          <w:rFonts w:hint="eastAsia" w:eastAsia="仿宋_GB2312"/>
          <w:b/>
          <w:bCs/>
          <w:color w:val="000000"/>
          <w:sz w:val="28"/>
          <w:szCs w:val="28"/>
        </w:rPr>
        <w:t>附件4</w:t>
      </w:r>
    </w:p>
    <w:p>
      <w:pPr>
        <w:adjustRightInd w:val="0"/>
        <w:snapToGrid w:val="0"/>
        <w:spacing w:line="319" w:lineRule="auto"/>
        <w:ind w:firstLine="562" w:firstLineChars="200"/>
        <w:jc w:val="center"/>
        <w:outlineLvl w:val="0"/>
        <w:rPr>
          <w:rFonts w:eastAsia="黑体"/>
          <w:b/>
          <w:bCs/>
          <w:color w:val="000000"/>
          <w:sz w:val="28"/>
          <w:szCs w:val="28"/>
        </w:rPr>
      </w:pPr>
      <w:r>
        <w:rPr>
          <w:rFonts w:hint="eastAsia" w:eastAsia="仿宋_GB2312"/>
          <w:b/>
          <w:bCs/>
          <w:color w:val="000000"/>
          <w:sz w:val="28"/>
          <w:szCs w:val="28"/>
        </w:rPr>
        <w:t>铁路机车车辆驾驶人员资格考试内容（</w:t>
      </w:r>
      <w:r>
        <w:rPr>
          <w:rFonts w:eastAsia="仿宋_GB2312"/>
          <w:b/>
          <w:bCs/>
          <w:color w:val="000000"/>
          <w:sz w:val="28"/>
          <w:szCs w:val="28"/>
        </w:rPr>
        <w:t>J8</w:t>
      </w:r>
      <w:r>
        <w:rPr>
          <w:rFonts w:hint="eastAsia" w:eastAsia="仿宋_GB2312"/>
          <w:b/>
          <w:bCs/>
          <w:color w:val="000000"/>
          <w:sz w:val="28"/>
          <w:szCs w:val="28"/>
        </w:rPr>
        <w:t>类）</w:t>
      </w:r>
    </w:p>
    <w:p>
      <w:pPr>
        <w:snapToGrid w:val="0"/>
        <w:spacing w:line="319" w:lineRule="auto"/>
        <w:ind w:firstLine="560" w:firstLineChars="200"/>
        <w:rPr>
          <w:rFonts w:ascii="黑体" w:eastAsia="黑体"/>
          <w:color w:val="000000"/>
          <w:sz w:val="28"/>
          <w:szCs w:val="28"/>
        </w:rPr>
      </w:pPr>
      <w:r>
        <w:rPr>
          <w:rFonts w:hint="eastAsia" w:ascii="黑体" w:eastAsia="黑体"/>
          <w:color w:val="000000"/>
          <w:sz w:val="28"/>
          <w:szCs w:val="28"/>
        </w:rPr>
        <w:t>一、理论考试</w:t>
      </w:r>
    </w:p>
    <w:p>
      <w:pPr>
        <w:adjustRightInd w:val="0"/>
        <w:snapToGrid w:val="0"/>
        <w:spacing w:line="312" w:lineRule="auto"/>
        <w:ind w:firstLine="481" w:firstLineChars="200"/>
        <w:rPr>
          <w:rFonts w:ascii="华文楷体" w:hAnsi="华文楷体" w:eastAsia="华文楷体"/>
          <w:b/>
          <w:bCs/>
          <w:color w:val="000000"/>
          <w:sz w:val="24"/>
        </w:rPr>
      </w:pPr>
      <w:r>
        <w:rPr>
          <w:rFonts w:hint="eastAsia" w:ascii="华文楷体" w:hAnsi="华文楷体" w:eastAsia="华文楷体" w:cs="仿宋_GB2312"/>
          <w:b/>
          <w:bCs/>
          <w:color w:val="000000"/>
          <w:sz w:val="24"/>
        </w:rPr>
        <w:t>（一）行车安全规章</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1．《中华人民共和国安全生产法》（2014年12月1日施行）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六条、第九条、第十四条、第二十五条、第二十六条、第四十一条、第四十二条、第四十五条、第五十条、第五十一条、第五十四条、第五十五条、第五十六条、第六十二条、第七十一条、第九十四条、第一百零三条、第一百零四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2．《中华人民共和国铁路法》（2015年4月24日修正）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第七十一条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3．《中华人民共和国行政许可法》（2004年7月1日施行）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第九条、第十二条第三款、第六十五条、第六十九条、第七十条、第七十八条、第七十九条、第八十条、第八十一条。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4．《中华人民共和国刑法》（2017年11月4日修正）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第一百三十二条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5．《铁路安全管理条例》（国务院令第639号）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第五十七条、第五十八条、第六十条。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6.《铁路机车车辆驾驶人员资格许可办法》（交通运输部令2019年第43号）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hint="default"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hint="default"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7.《违反〈铁路安全管理条例〉行政处罚实施办法》（交通运输部令2013年第22号）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第三十六条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8．《铁路机车车辆驾驶人员资格许可实施细则》（国铁设备</w:t>
      </w:r>
      <w:r>
        <w:rPr>
          <w:rFonts w:ascii="仿宋_GB2312" w:eastAsia="仿宋_GB2312"/>
          <w:sz w:val="24"/>
        </w:rPr>
        <w:t>监规</w:t>
      </w:r>
      <w:r>
        <w:rPr>
          <w:rFonts w:hint="eastAsia" w:ascii="仿宋_GB2312" w:eastAsia="仿宋_GB2312"/>
          <w:sz w:val="24"/>
        </w:rPr>
        <w:t>〔2020〕1</w:t>
      </w:r>
      <w:r>
        <w:rPr>
          <w:rFonts w:ascii="仿宋_GB2312" w:eastAsia="仿宋_GB2312"/>
          <w:sz w:val="24"/>
        </w:rPr>
        <w:t>5</w:t>
      </w:r>
      <w:r>
        <w:rPr>
          <w:rFonts w:hint="eastAsia" w:ascii="仿宋_GB2312" w:eastAsia="仿宋_GB2312"/>
          <w:sz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hint="default"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hint="default" w:ascii="仿宋_GB2312" w:eastAsia="仿宋_GB2312" w:cs="仿宋_GB2312"/>
          <w:sz w:val="24"/>
          <w:szCs w:val="24"/>
        </w:rPr>
        <w:t>二</w:t>
      </w:r>
      <w:r>
        <w:rPr>
          <w:rFonts w:hint="eastAsia" w:ascii="仿宋_GB2312" w:eastAsia="仿宋_GB2312" w:cs="仿宋_GB2312"/>
          <w:sz w:val="24"/>
          <w:szCs w:val="24"/>
        </w:rPr>
        <w:t>条、第四十</w:t>
      </w:r>
      <w:r>
        <w:rPr>
          <w:rFonts w:hint="default"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9．《铁路技术管理规程》（普速铁路部分）（铁总科技〔2014〕172号）</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第一编：技术设备</w:t>
      </w:r>
    </w:p>
    <w:p>
      <w:pPr>
        <w:spacing w:line="321" w:lineRule="auto"/>
        <w:ind w:firstLine="480" w:firstLineChars="200"/>
        <w:rPr>
          <w:rFonts w:ascii="仿宋_GB2312" w:hAnsi="新宋体" w:eastAsia="仿宋_GB2312"/>
          <w:kern w:val="10"/>
          <w:sz w:val="24"/>
        </w:rPr>
      </w:pPr>
      <w:r>
        <w:rPr>
          <w:rFonts w:hint="eastAsia" w:ascii="仿宋_GB2312" w:hAnsi="宋体" w:eastAsia="仿宋_GB2312"/>
          <w:sz w:val="24"/>
        </w:rPr>
        <w:t>第23</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第32条、第42条、第46条、第68条、第69条、第70条、第71条、第72条、第73条、第74条、第75条、第76条、第77条、第78条、</w:t>
      </w:r>
      <w:r>
        <w:rPr>
          <w:rFonts w:hint="eastAsia" w:ascii="仿宋_GB2312" w:hAnsi="宋体" w:eastAsia="仿宋_GB2312"/>
          <w:sz w:val="24"/>
        </w:rPr>
        <w:t>第79</w:t>
      </w:r>
      <w:r>
        <w:rPr>
          <w:rFonts w:hint="eastAsia" w:ascii="仿宋_GB2312" w:hAnsi="新宋体" w:eastAsia="仿宋_GB2312"/>
          <w:kern w:val="10"/>
          <w:sz w:val="24"/>
        </w:rPr>
        <w:t>条、第80条、第82条、第83条、第84条、第85条、第86条、第87条、第93条、第94条、</w:t>
      </w:r>
      <w:r>
        <w:rPr>
          <w:rFonts w:hint="eastAsia" w:ascii="仿宋_GB2312" w:hAnsi="宋体" w:eastAsia="仿宋_GB2312"/>
          <w:spacing w:val="-4"/>
          <w:sz w:val="24"/>
        </w:rPr>
        <w:t>第101</w:t>
      </w:r>
      <w:r>
        <w:rPr>
          <w:rFonts w:hint="eastAsia" w:ascii="仿宋_GB2312" w:hAnsi="新宋体" w:eastAsia="仿宋_GB2312"/>
          <w:kern w:val="10"/>
          <w:sz w:val="24"/>
        </w:rPr>
        <w:t>条</w:t>
      </w:r>
      <w:r>
        <w:rPr>
          <w:rFonts w:hint="eastAsia" w:ascii="仿宋_GB2312" w:hAnsi="宋体" w:eastAsia="仿宋_GB2312"/>
          <w:spacing w:val="-4"/>
          <w:sz w:val="24"/>
        </w:rPr>
        <w:t>、</w:t>
      </w:r>
      <w:r>
        <w:rPr>
          <w:rFonts w:hint="eastAsia" w:ascii="仿宋_GB2312" w:hAnsi="新宋体" w:eastAsia="仿宋_GB2312"/>
          <w:kern w:val="10"/>
          <w:sz w:val="24"/>
        </w:rPr>
        <w:t>第102条、</w:t>
      </w:r>
      <w:r>
        <w:rPr>
          <w:rFonts w:hint="eastAsia" w:ascii="仿宋_GB2312" w:hAnsi="宋体" w:eastAsia="仿宋_GB2312"/>
          <w:sz w:val="24"/>
        </w:rPr>
        <w:t>第103</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第119条、第125条、第126条、第127条、第130条、第165条、第166条、第167条、第170条、</w:t>
      </w:r>
      <w:r>
        <w:rPr>
          <w:rFonts w:hint="eastAsia" w:ascii="仿宋_GB2312" w:hAnsi="宋体" w:eastAsia="仿宋_GB2312"/>
          <w:sz w:val="24"/>
        </w:rPr>
        <w:t>第197</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第205条。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第二编：行车组织</w:t>
      </w:r>
    </w:p>
    <w:p>
      <w:pPr>
        <w:spacing w:line="321" w:lineRule="auto"/>
        <w:ind w:firstLine="480" w:firstLineChars="200"/>
        <w:rPr>
          <w:rFonts w:ascii="仿宋_GB2312" w:hAnsi="新宋体" w:eastAsia="仿宋_GB2312"/>
          <w:kern w:val="10"/>
          <w:sz w:val="24"/>
        </w:rPr>
      </w:pPr>
      <w:r>
        <w:rPr>
          <w:rFonts w:hint="eastAsia" w:ascii="仿宋_GB2312" w:hAnsi="宋体" w:eastAsia="仿宋_GB2312"/>
          <w:sz w:val="24"/>
        </w:rPr>
        <w:t>第227</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229条、第230条、第231条、第232条、第239条、第240-245条、第247条、第253条、第254条、第256条、第257条、第258条、第259条、第261条、第262条、第263条、第264条、第266条、第271条、第274条、第280条、第282条、第285条、第287条、第288条、第289条、第290条、第291条、第292条、第293条、第295条、第297条、第302条、第303条、第304条、第305条、第308条、第309条、第311条、</w:t>
      </w:r>
      <w:r>
        <w:rPr>
          <w:rFonts w:hint="eastAsia" w:ascii="仿宋_GB2312" w:hAnsi="宋体" w:eastAsia="仿宋_GB2312"/>
          <w:sz w:val="24"/>
        </w:rPr>
        <w:t>第314</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第315条、第316条、第317条、第319条、第320条、第321条、第323条、第324条、第328条、</w:t>
      </w:r>
      <w:r>
        <w:rPr>
          <w:rFonts w:hint="eastAsia" w:ascii="仿宋_GB2312" w:eastAsia="仿宋_GB2312"/>
          <w:sz w:val="24"/>
        </w:rPr>
        <w:t>第330</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第331条、第333条、第335条、第338条、</w:t>
      </w:r>
      <w:r>
        <w:rPr>
          <w:rFonts w:hint="eastAsia" w:ascii="仿宋_GB2312" w:eastAsia="仿宋_GB2312"/>
          <w:sz w:val="24"/>
        </w:rPr>
        <w:t>第339</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第340条、第342条、第346条、第347条、第357条、第358条、第359条、第361条、第362条、</w:t>
      </w:r>
      <w:r>
        <w:rPr>
          <w:rFonts w:hint="eastAsia" w:ascii="仿宋_GB2312" w:eastAsia="仿宋_GB2312"/>
          <w:sz w:val="24"/>
        </w:rPr>
        <w:t>第363</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第364条、第365条、第366条、第367条、第368条、第369条、</w:t>
      </w:r>
      <w:r>
        <w:rPr>
          <w:rFonts w:hint="eastAsia" w:ascii="仿宋_GB2312" w:eastAsia="仿宋_GB2312"/>
          <w:sz w:val="24"/>
        </w:rPr>
        <w:t>第370</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第371条、第372条、第374条、第381条、第382条、第383条、第384条、第397条、第405条、第407条。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第三编：信号显示</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第408条、第409条、第411条、第412条、第413条、第414条、第415条、第416条</w:t>
      </w:r>
      <w:r>
        <w:rPr>
          <w:rFonts w:hint="eastAsia" w:ascii="仿宋_GB2312" w:hAnsi="宋体" w:eastAsia="仿宋_GB2312"/>
          <w:sz w:val="24"/>
        </w:rPr>
        <w:t>、第417</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第418条、第419条、第420条、第421条、第422条、第423条、第424条、第425条、第426条、第427条、第428条、第429条、</w:t>
      </w:r>
      <w:r>
        <w:rPr>
          <w:rFonts w:hint="eastAsia" w:ascii="仿宋_GB2312" w:eastAsia="仿宋_GB2312"/>
          <w:kern w:val="0"/>
          <w:sz w:val="24"/>
        </w:rPr>
        <w:t>第435</w:t>
      </w:r>
      <w:r>
        <w:rPr>
          <w:rFonts w:hint="eastAsia" w:ascii="仿宋_GB2312" w:hAnsi="新宋体" w:eastAsia="仿宋_GB2312"/>
          <w:kern w:val="10"/>
          <w:sz w:val="24"/>
        </w:rPr>
        <w:t>条</w:t>
      </w:r>
      <w:r>
        <w:rPr>
          <w:rFonts w:hint="eastAsia" w:ascii="仿宋_GB2312" w:hAnsi="宋体" w:eastAsia="仿宋_GB2312"/>
          <w:sz w:val="24"/>
        </w:rPr>
        <w:t>、第436</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第437条、第438条、第439条、第440条、第441条、第442条、第443条、第444条、第445条、第446条、第447条、第448条、第449条、第450条、第451条、第452条、第453条、第454条、第459条、第460条、第461条、第462条。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10．《中国铁路总公司关于印发〈铁路技术管理规程〉第一次修订内容的通知》（铁总科技〔2017〕221号）（2017年11月1日施行）对《铁路技术管理规程》（铁总科技〔2014〕172号）的修订内容。</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第167条、第243条、第257条、第259条、第262条、第454条、第459条。</w:t>
      </w:r>
    </w:p>
    <w:p>
      <w:pPr>
        <w:adjustRightInd w:val="0"/>
        <w:snapToGrid w:val="0"/>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词语释义：第5条、第6条、第7条、第8条、第9条、第10条、第11条、第12条、第13条、第14条、第15条、第16条。</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11．《铁路技术管理规程》(高速铁路部分)（铁科技〔2014〕172号）</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第一编：技术设备</w:t>
      </w:r>
    </w:p>
    <w:p>
      <w:pPr>
        <w:adjustRightInd w:val="0"/>
        <w:snapToGrid w:val="0"/>
        <w:spacing w:line="321" w:lineRule="auto"/>
        <w:ind w:firstLine="480" w:firstLineChars="200"/>
        <w:rPr>
          <w:rFonts w:ascii="仿宋_GB2312" w:hAnsi="宋体" w:eastAsia="仿宋_GB2312"/>
          <w:sz w:val="24"/>
        </w:rPr>
      </w:pPr>
      <w:r>
        <w:rPr>
          <w:rFonts w:hint="eastAsia" w:ascii="仿宋_GB2312" w:hAnsi="宋体" w:eastAsia="仿宋_GB2312"/>
          <w:sz w:val="24"/>
        </w:rPr>
        <w:t>第88条、第119条。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第二编：行车组织</w:t>
      </w:r>
    </w:p>
    <w:p>
      <w:pPr>
        <w:adjustRightInd w:val="0"/>
        <w:snapToGrid w:val="0"/>
        <w:spacing w:line="321" w:lineRule="auto"/>
        <w:ind w:firstLine="480" w:firstLineChars="200"/>
        <w:rPr>
          <w:rFonts w:ascii="仿宋_GB2312" w:eastAsia="仿宋_GB2312"/>
          <w:sz w:val="24"/>
        </w:rPr>
      </w:pPr>
      <w:r>
        <w:rPr>
          <w:rFonts w:hint="eastAsia" w:ascii="仿宋_GB2312" w:eastAsia="仿宋_GB2312"/>
          <w:color w:val="000000"/>
          <w:sz w:val="24"/>
        </w:rPr>
        <w:t>第209条、第216条、第270条、第381条、第408条、441条。</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sz w:val="24"/>
        </w:rPr>
        <w:t>2</w:t>
      </w:r>
      <w:r>
        <w:rPr>
          <w:rFonts w:hint="eastAsia" w:ascii="仿宋_GB2312" w:eastAsia="仿宋_GB2312"/>
          <w:color w:val="000000"/>
          <w:sz w:val="24"/>
        </w:rPr>
        <w:t>．《铁路交通事故调查处理规则》（原铁道部令第30号）</w:t>
      </w:r>
    </w:p>
    <w:p>
      <w:pPr>
        <w:adjustRightInd w:val="0"/>
        <w:snapToGrid w:val="0"/>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第7条、第11条、第14条、第15条、第23条、第49条、</w:t>
      </w:r>
      <w:r>
        <w:rPr>
          <w:rFonts w:hint="eastAsia" w:ascii="仿宋_GB2312" w:eastAsia="仿宋_GB2312"/>
          <w:sz w:val="24"/>
        </w:rPr>
        <w:t>第58</w:t>
      </w:r>
      <w:r>
        <w:rPr>
          <w:rFonts w:hint="eastAsia" w:ascii="仿宋_GB2312" w:hAnsi="新宋体" w:eastAsia="仿宋_GB2312"/>
          <w:kern w:val="10"/>
          <w:sz w:val="24"/>
        </w:rPr>
        <w:t>条</w:t>
      </w:r>
      <w:r>
        <w:rPr>
          <w:rFonts w:hint="eastAsia" w:ascii="仿宋_GB2312" w:eastAsia="仿宋_GB2312"/>
          <w:sz w:val="24"/>
        </w:rPr>
        <w:t>、第59</w:t>
      </w:r>
      <w:r>
        <w:rPr>
          <w:rFonts w:hint="eastAsia" w:ascii="仿宋_GB2312" w:hAnsi="新宋体" w:eastAsia="仿宋_GB2312"/>
          <w:kern w:val="10"/>
          <w:sz w:val="24"/>
        </w:rPr>
        <w:t>条</w:t>
      </w:r>
      <w:r>
        <w:rPr>
          <w:rFonts w:hint="eastAsia" w:ascii="仿宋_GB2312" w:eastAsia="仿宋_GB2312"/>
          <w:sz w:val="24"/>
        </w:rPr>
        <w:t>、第60</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附件1第30、36项。</w:t>
      </w:r>
    </w:p>
    <w:p>
      <w:pPr>
        <w:adjustRightInd w:val="0"/>
        <w:snapToGrid w:val="0"/>
        <w:spacing w:line="321" w:lineRule="auto"/>
        <w:ind w:firstLine="480" w:firstLineChars="200"/>
        <w:rPr>
          <w:rFonts w:ascii="仿宋_GB2312" w:eastAsia="仿宋_GB2312"/>
          <w:color w:val="FF0000"/>
          <w:sz w:val="24"/>
        </w:rPr>
      </w:pPr>
      <w:r>
        <w:rPr>
          <w:rFonts w:hint="eastAsia" w:ascii="仿宋_GB2312" w:eastAsia="仿宋_GB2312"/>
          <w:color w:val="000000"/>
          <w:sz w:val="24"/>
        </w:rPr>
        <w:t>1</w:t>
      </w:r>
      <w:r>
        <w:rPr>
          <w:rFonts w:hint="eastAsia" w:ascii="仿宋_GB2312" w:eastAsia="仿宋_GB2312"/>
          <w:sz w:val="24"/>
        </w:rPr>
        <w:t>3</w:t>
      </w:r>
      <w:r>
        <w:rPr>
          <w:rFonts w:hint="eastAsia" w:ascii="仿宋_GB2312" w:eastAsia="仿宋_GB2312"/>
          <w:color w:val="000000"/>
          <w:sz w:val="24"/>
        </w:rPr>
        <w:t>．《铁路机车操作规则》（铁运〔2012〕281号）</w:t>
      </w:r>
    </w:p>
    <w:p>
      <w:pPr>
        <w:spacing w:line="321" w:lineRule="auto"/>
        <w:ind w:firstLine="480" w:firstLineChars="200"/>
        <w:rPr>
          <w:rFonts w:ascii="仿宋_GB2312" w:eastAsia="仿宋_GB2312"/>
          <w:sz w:val="24"/>
        </w:rPr>
      </w:pPr>
      <w:r>
        <w:rPr>
          <w:rFonts w:hint="eastAsia" w:ascii="仿宋_GB2312" w:hAnsi="新宋体" w:eastAsia="仿宋_GB2312"/>
          <w:kern w:val="10"/>
          <w:sz w:val="24"/>
        </w:rPr>
        <w:t>第12条、第13条、第14条、第15条、第16条、</w:t>
      </w:r>
      <w:r>
        <w:rPr>
          <w:rFonts w:hint="eastAsia" w:ascii="仿宋_GB2312" w:eastAsia="仿宋_GB2312"/>
          <w:sz w:val="24"/>
        </w:rPr>
        <w:t>第17</w:t>
      </w:r>
      <w:r>
        <w:rPr>
          <w:rFonts w:hint="eastAsia" w:ascii="仿宋_GB2312" w:hAnsi="新宋体" w:eastAsia="仿宋_GB2312"/>
          <w:kern w:val="10"/>
          <w:sz w:val="24"/>
        </w:rPr>
        <w:t>条</w:t>
      </w:r>
      <w:r>
        <w:rPr>
          <w:rFonts w:hint="eastAsia" w:ascii="仿宋_GB2312" w:eastAsia="仿宋_GB2312"/>
          <w:sz w:val="24"/>
        </w:rPr>
        <w:t>、第21</w:t>
      </w:r>
      <w:r>
        <w:rPr>
          <w:rFonts w:hint="eastAsia" w:ascii="仿宋_GB2312" w:hAnsi="新宋体" w:eastAsia="仿宋_GB2312"/>
          <w:kern w:val="10"/>
          <w:sz w:val="24"/>
        </w:rPr>
        <w:t>条</w:t>
      </w:r>
      <w:r>
        <w:rPr>
          <w:rFonts w:hint="eastAsia" w:ascii="仿宋_GB2312" w:eastAsia="仿宋_GB2312"/>
          <w:sz w:val="24"/>
        </w:rPr>
        <w:t>、第24</w:t>
      </w:r>
      <w:r>
        <w:rPr>
          <w:rFonts w:hint="eastAsia" w:ascii="仿宋_GB2312" w:hAnsi="新宋体" w:eastAsia="仿宋_GB2312"/>
          <w:kern w:val="10"/>
          <w:sz w:val="24"/>
        </w:rPr>
        <w:t>条</w:t>
      </w:r>
      <w:r>
        <w:rPr>
          <w:rFonts w:hint="eastAsia" w:ascii="仿宋_GB2312" w:eastAsia="仿宋_GB2312"/>
          <w:sz w:val="24"/>
        </w:rPr>
        <w:t>、第25</w:t>
      </w:r>
      <w:r>
        <w:rPr>
          <w:rFonts w:hint="eastAsia" w:ascii="仿宋_GB2312" w:hAnsi="新宋体" w:eastAsia="仿宋_GB2312"/>
          <w:kern w:val="10"/>
          <w:sz w:val="24"/>
        </w:rPr>
        <w:t>条</w:t>
      </w:r>
      <w:r>
        <w:rPr>
          <w:rFonts w:hint="eastAsia" w:ascii="仿宋_GB2312" w:eastAsia="仿宋_GB2312"/>
          <w:sz w:val="24"/>
        </w:rPr>
        <w:t>、第27</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第28条、第29条、</w:t>
      </w:r>
      <w:r>
        <w:rPr>
          <w:rFonts w:hint="eastAsia" w:ascii="仿宋_GB2312" w:eastAsia="仿宋_GB2312"/>
          <w:sz w:val="24"/>
        </w:rPr>
        <w:t>第36</w:t>
      </w:r>
      <w:r>
        <w:rPr>
          <w:rFonts w:hint="eastAsia" w:ascii="仿宋_GB2312" w:hAnsi="新宋体" w:eastAsia="仿宋_GB2312"/>
          <w:kern w:val="10"/>
          <w:sz w:val="24"/>
        </w:rPr>
        <w:t>条。</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sz w:val="24"/>
        </w:rPr>
        <w:t>4</w:t>
      </w:r>
      <w:r>
        <w:rPr>
          <w:rFonts w:hint="eastAsia" w:ascii="仿宋_GB2312" w:eastAsia="仿宋_GB2312"/>
          <w:color w:val="000000"/>
          <w:sz w:val="24"/>
        </w:rPr>
        <w:t>.《铁路机车运用管理规则》（铁总运〔2015〕314号）</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第31条、</w:t>
      </w:r>
      <w:r>
        <w:rPr>
          <w:rFonts w:hint="eastAsia" w:ascii="仿宋_GB2312" w:hAnsi="宋体" w:eastAsia="仿宋_GB2312"/>
          <w:sz w:val="24"/>
        </w:rPr>
        <w:t>第75</w:t>
      </w:r>
      <w:r>
        <w:rPr>
          <w:rFonts w:hint="eastAsia" w:ascii="仿宋_GB2312" w:hAnsi="新宋体" w:eastAsia="仿宋_GB2312"/>
          <w:kern w:val="10"/>
          <w:sz w:val="24"/>
        </w:rPr>
        <w:t>条</w:t>
      </w:r>
      <w:r>
        <w:rPr>
          <w:rFonts w:hint="eastAsia" w:ascii="仿宋_GB2312" w:hAnsi="宋体" w:eastAsia="仿宋_GB2312"/>
          <w:sz w:val="24"/>
        </w:rPr>
        <w:t>、第89</w:t>
      </w:r>
      <w:r>
        <w:rPr>
          <w:rFonts w:hint="eastAsia" w:ascii="仿宋_GB2312" w:hAnsi="新宋体" w:eastAsia="仿宋_GB2312"/>
          <w:kern w:val="10"/>
          <w:sz w:val="24"/>
        </w:rPr>
        <w:t>条。</w:t>
      </w:r>
    </w:p>
    <w:p>
      <w:pPr>
        <w:adjustRightInd w:val="0"/>
        <w:snapToGrid w:val="0"/>
        <w:spacing w:line="312" w:lineRule="auto"/>
        <w:ind w:firstLine="481" w:firstLineChars="200"/>
        <w:rPr>
          <w:rFonts w:ascii="华文楷体" w:hAnsi="华文楷体" w:eastAsia="华文楷体" w:cs="仿宋_GB2312"/>
          <w:b/>
          <w:bCs/>
          <w:color w:val="000000"/>
          <w:sz w:val="24"/>
        </w:rPr>
      </w:pPr>
      <w:r>
        <w:rPr>
          <w:rFonts w:hint="eastAsia" w:ascii="华文楷体" w:hAnsi="华文楷体" w:eastAsia="华文楷体" w:cs="仿宋_GB2312"/>
          <w:b/>
          <w:bCs/>
          <w:color w:val="000000"/>
          <w:sz w:val="24"/>
        </w:rPr>
        <w:t>（二）专业知识</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1．通用知识</w:t>
      </w:r>
    </w:p>
    <w:p>
      <w:pPr>
        <w:autoSpaceDE w:val="0"/>
        <w:autoSpaceDN w:val="0"/>
        <w:adjustRightInd w:val="0"/>
        <w:snapToGrid w:val="0"/>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1.1《机车乘务员通用知识》中副司机、二等司机应知内容（P代表页码，T代表题号）。</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第一章：钳工与电工基础知识</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P7T27、P7T33、P8T37、P8T40、P10T54、P14T73、P14T75、P15T82、P16T83、P17T88、P18T93、P18T95、P19T100、P20T102、P20T103、P21T105、P21T109、P22T112、P24T120、P28T142、P30T152、P31T154、P31T156、P33T171。</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第二章：机车运用与统计知识</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P42T202、P43T205、P43T207、P45T214、P45T215、P45T216、P46T221、P48T229、P48T230、P49T233、P49T234、P50T239、P53T251、P57T258。</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第三章：机车保养与整备作业</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P61T278、P61T280、P62T284、P62T285、P63T288、P63T289、P63T291、P66T305、P66T310、P69T317、P70T321、P72T327、P77T350、P80T359、P80T360、P80T361、P80T363、P81T366、P84T374、P85T379、P86T387、P90T399、P91T401、P94T414、P95T415、P95T416。</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第四章：牵引计算与列车操纵</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第五章：车辆制动机基础知识</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P126T519、P126T520、P126T521、P127T522、P127T525、P130T532、P131T534、P131T536、P132T537、P140T549、P140T550、P141T551、P150T581。</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第六章：行车安全装备</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P167T668、P168T678、P170T694、</w:t>
      </w:r>
      <w:r>
        <w:rPr>
          <w:rFonts w:hint="eastAsia" w:ascii="仿宋_GB2312" w:eastAsia="仿宋_GB2312"/>
          <w:sz w:val="24"/>
        </w:rPr>
        <w:t>P171T695、P171T696、</w:t>
      </w:r>
      <w:r>
        <w:rPr>
          <w:rFonts w:hint="eastAsia" w:ascii="仿宋_GB2312" w:eastAsia="仿宋_GB2312"/>
          <w:color w:val="000000"/>
          <w:sz w:val="24"/>
        </w:rPr>
        <w:t>P172T697、P173T705、P173T706、P176T724。</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1.2《LKJ2000型列车运行监控记录装置》</w:t>
      </w:r>
    </w:p>
    <w:p>
      <w:pPr>
        <w:spacing w:line="321" w:lineRule="auto"/>
        <w:ind w:firstLine="480" w:firstLineChars="200"/>
        <w:rPr>
          <w:rFonts w:ascii="仿宋_GB2312" w:eastAsia="仿宋_GB2312"/>
          <w:sz w:val="24"/>
        </w:rPr>
      </w:pPr>
      <w:r>
        <w:rPr>
          <w:rFonts w:hint="eastAsia" w:ascii="仿宋_GB2312" w:eastAsia="仿宋_GB2312"/>
          <w:color w:val="000000"/>
          <w:sz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2．机车专业知识</w:t>
      </w:r>
    </w:p>
    <w:p>
      <w:pPr>
        <w:spacing w:line="321" w:lineRule="auto"/>
        <w:ind w:firstLine="480" w:firstLineChars="200"/>
        <w:rPr>
          <w:rFonts w:ascii="仿宋_GB2312" w:eastAsia="仿宋_GB2312"/>
          <w:sz w:val="24"/>
        </w:rPr>
      </w:pPr>
      <w:r>
        <w:rPr>
          <w:rFonts w:hint="eastAsia" w:ascii="仿宋_GB2312" w:eastAsia="仿宋_GB2312"/>
          <w:sz w:val="24"/>
        </w:rPr>
        <w:t>分为内燃直流、内燃交流，其中内燃直流以东风8B型内燃机车为参考机型，内燃交流以HXN3型内燃机车为参考机型。</w:t>
      </w:r>
    </w:p>
    <w:p>
      <w:pPr>
        <w:adjustRightInd w:val="0"/>
        <w:snapToGrid w:val="0"/>
        <w:spacing w:line="321" w:lineRule="auto"/>
        <w:ind w:firstLine="481" w:firstLineChars="200"/>
        <w:rPr>
          <w:rFonts w:ascii="仿宋_GB2312" w:eastAsia="仿宋_GB2312"/>
          <w:b/>
          <w:bCs/>
          <w:sz w:val="24"/>
        </w:rPr>
      </w:pPr>
      <w:r>
        <w:rPr>
          <w:rFonts w:hint="eastAsia" w:ascii="仿宋_GB2312" w:eastAsia="仿宋_GB2312"/>
          <w:b/>
          <w:bCs/>
          <w:sz w:val="24"/>
        </w:rPr>
        <w:t>2.1内燃直流</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2.1.1机车总体、转向架</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机车总体，转向架（构架、轴箱、一系油压减振器、轴箱拉杆），车钩及缓冲装置，轮对，牵引电机驱动装置、齿轮箱、六连杆，二系弹簧及减振器，机车辅助传动装置（静液压系统、前后变速箱、通风机等）。</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2.1.2柴油机</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主型柴油机技术参数，总体布置，固定件，运动件，配气系统，进排气系统，燃油系统，润滑系统，冷却系统，调控系统，预热系统，辅助传动装置，保护装置。</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2.1.3 制动系统（JZ-7型）</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JZ-7型制动机概述，自阀、单阀、中继阀、分配阀、作用阀、重联阀、变向阀及各种风缸等，制动机的综合作用，制动机辅助装置，制动机故障现象及判断处理。JZ-7制动机的机能试验程序及要求。</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2.1.4机车电气控制系统</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机车电机分类、组成及作用原理，机车各接触器的分类、组成及功用，机车司机控制器组成、工作原理，工况、方向转换开关构造、作用，主电路、辅助电路、励磁电路、控制电路的电气控制原理及故障检测，电路保护装置及工作原理。</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2.1.5故障处理</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综合类故障，柴油机故障，制动系统故障，电气控制系统故障，机车走行部故障。以及机车整备检查与保养。</w:t>
      </w:r>
    </w:p>
    <w:p>
      <w:pPr>
        <w:adjustRightInd w:val="0"/>
        <w:snapToGrid w:val="0"/>
        <w:spacing w:line="321" w:lineRule="auto"/>
        <w:ind w:firstLine="481" w:firstLineChars="200"/>
        <w:rPr>
          <w:rFonts w:ascii="仿宋_GB2312" w:eastAsia="仿宋_GB2312"/>
          <w:b/>
          <w:sz w:val="24"/>
        </w:rPr>
      </w:pPr>
      <w:r>
        <w:rPr>
          <w:rFonts w:hint="eastAsia" w:ascii="仿宋_GB2312" w:eastAsia="仿宋_GB2312"/>
          <w:b/>
          <w:sz w:val="24"/>
        </w:rPr>
        <w:t>2.2内燃交流</w:t>
      </w:r>
    </w:p>
    <w:p>
      <w:pPr>
        <w:spacing w:line="321" w:lineRule="auto"/>
        <w:ind w:firstLine="480" w:firstLineChars="200"/>
        <w:rPr>
          <w:rFonts w:ascii="仿宋_GB2312" w:eastAsia="仿宋_GB2312"/>
          <w:sz w:val="24"/>
        </w:rPr>
      </w:pPr>
      <w:r>
        <w:rPr>
          <w:rFonts w:hint="eastAsia" w:ascii="仿宋_GB2312" w:eastAsia="仿宋_GB2312"/>
          <w:sz w:val="24"/>
        </w:rPr>
        <w:t>2.2.1机车总体、转向架</w:t>
      </w:r>
    </w:p>
    <w:p>
      <w:pPr>
        <w:spacing w:line="321" w:lineRule="auto"/>
        <w:ind w:firstLine="480" w:firstLineChars="200"/>
        <w:rPr>
          <w:rFonts w:ascii="仿宋_GB2312" w:eastAsia="仿宋_GB2312"/>
          <w:sz w:val="24"/>
        </w:rPr>
      </w:pPr>
      <w:r>
        <w:rPr>
          <w:rFonts w:hint="eastAsia" w:ascii="仿宋_GB2312" w:eastAsia="仿宋_GB2312"/>
          <w:sz w:val="24"/>
        </w:rPr>
        <w:t>机车总体概述及主要技术参数，车体结构及设备，轴箱及弹簧，牵引装置，轮对，基础制动装置，转向架常规维护及检查。</w:t>
      </w:r>
    </w:p>
    <w:p>
      <w:pPr>
        <w:spacing w:line="321" w:lineRule="auto"/>
        <w:ind w:firstLine="480" w:firstLineChars="200"/>
        <w:rPr>
          <w:rFonts w:ascii="仿宋_GB2312" w:eastAsia="仿宋_GB2312"/>
          <w:sz w:val="24"/>
        </w:rPr>
      </w:pPr>
      <w:r>
        <w:rPr>
          <w:rFonts w:hint="eastAsia" w:ascii="仿宋_GB2312" w:eastAsia="仿宋_GB2312"/>
          <w:sz w:val="24"/>
        </w:rPr>
        <w:t>2.2.2柴油机</w:t>
      </w:r>
    </w:p>
    <w:p>
      <w:pPr>
        <w:spacing w:line="321" w:lineRule="auto"/>
        <w:ind w:firstLine="480" w:firstLineChars="200"/>
        <w:rPr>
          <w:rFonts w:ascii="仿宋_GB2312" w:eastAsia="仿宋_GB2312"/>
          <w:sz w:val="24"/>
        </w:rPr>
      </w:pPr>
      <w:r>
        <w:rPr>
          <w:rFonts w:hint="eastAsia" w:ascii="仿宋_GB2312" w:eastAsia="仿宋_GB2312"/>
          <w:sz w:val="24"/>
        </w:rPr>
        <w:t>柴油机总体结构，部件组成及作用，系统通路及作用，柴油机控制。</w:t>
      </w:r>
    </w:p>
    <w:p>
      <w:pPr>
        <w:spacing w:line="321" w:lineRule="auto"/>
        <w:ind w:firstLine="480" w:firstLineChars="200"/>
        <w:rPr>
          <w:rFonts w:ascii="仿宋_GB2312" w:eastAsia="仿宋_GB2312"/>
          <w:sz w:val="24"/>
        </w:rPr>
      </w:pPr>
      <w:r>
        <w:rPr>
          <w:rFonts w:hint="eastAsia" w:ascii="仿宋_GB2312" w:eastAsia="仿宋_GB2312"/>
          <w:sz w:val="24"/>
        </w:rPr>
        <w:t>2.2.4制动系统（CCBⅡ型）</w:t>
      </w:r>
    </w:p>
    <w:p>
      <w:pPr>
        <w:spacing w:line="321" w:lineRule="auto"/>
        <w:ind w:firstLine="480" w:firstLineChars="200"/>
        <w:rPr>
          <w:rFonts w:ascii="仿宋_GB2312" w:eastAsia="仿宋_GB2312"/>
          <w:sz w:val="24"/>
        </w:rPr>
      </w:pPr>
      <w:r>
        <w:rPr>
          <w:rFonts w:hint="eastAsia" w:ascii="仿宋_GB2312" w:eastAsia="仿宋_GB2312"/>
          <w:sz w:val="24"/>
        </w:rPr>
        <w:t>风源系统，CCBⅡ型制动机，停放制动系统，辅助用风系统。</w:t>
      </w:r>
    </w:p>
    <w:p>
      <w:pPr>
        <w:spacing w:line="321" w:lineRule="auto"/>
        <w:ind w:firstLine="480" w:firstLineChars="200"/>
        <w:rPr>
          <w:rFonts w:ascii="仿宋_GB2312" w:eastAsia="仿宋_GB2312"/>
          <w:sz w:val="24"/>
        </w:rPr>
      </w:pPr>
      <w:r>
        <w:rPr>
          <w:rFonts w:hint="eastAsia" w:ascii="仿宋_GB2312" w:eastAsia="仿宋_GB2312"/>
          <w:sz w:val="24"/>
        </w:rPr>
        <w:t>2.2.3机车电气控制系统</w:t>
      </w:r>
    </w:p>
    <w:p>
      <w:pPr>
        <w:spacing w:line="321" w:lineRule="auto"/>
        <w:ind w:firstLine="480" w:firstLineChars="200"/>
        <w:rPr>
          <w:rFonts w:ascii="仿宋_GB2312" w:eastAsia="仿宋_GB2312"/>
          <w:sz w:val="24"/>
        </w:rPr>
      </w:pPr>
      <w:r>
        <w:rPr>
          <w:rFonts w:hint="eastAsia" w:ascii="仿宋_GB2312" w:eastAsia="仿宋_GB2312"/>
          <w:sz w:val="24"/>
        </w:rPr>
        <w:t>电气系统，发电与配电，电机逻辑控制，电阻制动，接地检测，辅助系统，微机控制及网络通信。</w:t>
      </w:r>
    </w:p>
    <w:p>
      <w:pPr>
        <w:spacing w:line="321" w:lineRule="auto"/>
        <w:ind w:firstLine="480" w:firstLineChars="200"/>
        <w:rPr>
          <w:rFonts w:ascii="仿宋_GB2312" w:eastAsia="仿宋_GB2312"/>
          <w:sz w:val="24"/>
        </w:rPr>
      </w:pPr>
      <w:r>
        <w:rPr>
          <w:rFonts w:hint="eastAsia" w:ascii="仿宋_GB2312" w:eastAsia="仿宋_GB2312"/>
          <w:sz w:val="24"/>
        </w:rPr>
        <w:t>2.2.5故障处理</w:t>
      </w:r>
    </w:p>
    <w:p>
      <w:pPr>
        <w:spacing w:line="321" w:lineRule="auto"/>
        <w:ind w:firstLine="480" w:firstLineChars="200"/>
        <w:rPr>
          <w:rFonts w:ascii="仿宋_GB2312" w:eastAsia="仿宋_GB2312"/>
          <w:sz w:val="24"/>
        </w:rPr>
      </w:pPr>
      <w:r>
        <w:rPr>
          <w:rFonts w:hint="eastAsia" w:ascii="仿宋_GB2312" w:eastAsia="仿宋_GB2312"/>
          <w:sz w:val="24"/>
        </w:rPr>
        <w:t>常见故障处理办法，包括机能试验，柴油机启机及停机操作，无火回送操作，计算机复位办法。以及机车整备检查与保养，操纵机车注意事项，安全操作知识，显示屏操作。</w:t>
      </w:r>
    </w:p>
    <w:p>
      <w:pPr>
        <w:adjustRightInd w:val="0"/>
        <w:snapToGrid w:val="0"/>
        <w:spacing w:line="312" w:lineRule="auto"/>
        <w:ind w:firstLine="481" w:firstLineChars="200"/>
        <w:rPr>
          <w:rFonts w:ascii="华文楷体" w:hAnsi="华文楷体" w:eastAsia="华文楷体" w:cs="仿宋_GB2312"/>
          <w:b/>
          <w:bCs/>
          <w:color w:val="000000"/>
          <w:sz w:val="24"/>
        </w:rPr>
      </w:pPr>
      <w:r>
        <w:rPr>
          <w:rFonts w:hint="eastAsia" w:ascii="华文楷体" w:hAnsi="华文楷体" w:eastAsia="华文楷体" w:cs="仿宋_GB2312"/>
          <w:b/>
          <w:bCs/>
          <w:color w:val="000000"/>
          <w:sz w:val="24"/>
        </w:rPr>
        <w:t>（三）配分比例</w:t>
      </w:r>
    </w:p>
    <w:p>
      <w:pPr>
        <w:adjustRightInd w:val="0"/>
        <w:snapToGrid w:val="0"/>
        <w:spacing w:line="312" w:lineRule="auto"/>
        <w:ind w:firstLine="480" w:firstLineChars="200"/>
        <w:rPr>
          <w:rFonts w:ascii="仿宋_GB2312" w:eastAsia="仿宋_GB2312"/>
          <w:color w:val="000000"/>
          <w:sz w:val="24"/>
        </w:rPr>
      </w:pPr>
      <w:r>
        <w:rPr>
          <w:rFonts w:hint="eastAsia" w:ascii="仿宋_GB2312" w:eastAsia="仿宋_GB2312"/>
          <w:color w:val="000000"/>
          <w:sz w:val="24"/>
        </w:rPr>
        <w:t>1．安全规章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rPr>
            </w:pPr>
            <w:r>
              <w:rPr>
                <w:rFonts w:hint="eastAsia" w:ascii="仿宋_GB2312" w:eastAsia="仿宋_GB2312" w:cs="宋体"/>
                <w:b/>
                <w:bCs/>
                <w:color w:val="000000"/>
                <w:sz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rPr>
            </w:pPr>
            <w:r>
              <w:rPr>
                <w:rFonts w:hint="eastAsia" w:ascii="仿宋_GB2312" w:eastAsia="仿宋_GB2312" w:cs="宋体"/>
                <w:b/>
                <w:bCs/>
                <w:color w:val="000000"/>
                <w:sz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olor w:val="000000"/>
              </w:rPr>
              <w:t>（普、高速</w:t>
            </w:r>
            <w:r>
              <w:rPr>
                <w:rFonts w:hint="eastAsia" w:ascii="仿宋_GB2312" w:hAnsi="宋体" w:eastAsia="仿宋_GB2312" w:cs="宋体"/>
              </w:rPr>
              <w:t>）、铁路交通事故调查处理规则、</w:t>
            </w:r>
            <w:r>
              <w:rPr>
                <w:rFonts w:hint="eastAsia" w:ascii="仿宋_GB2312" w:hAnsi="宋体" w:eastAsia="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rPr>
              <w:t>中华人民共和国安全生产法、铁路法、行政许可法、刑法、</w:t>
            </w:r>
            <w:r>
              <w:rPr>
                <w:rFonts w:hint="eastAsia" w:ascii="仿宋_GB2312" w:hAnsi="宋体" w:eastAsia="仿宋_GB2312" w:cs="宋体"/>
              </w:rPr>
              <w:t>铁路安全管理条例、铁路机车车辆驾驶人员资格许可办法、</w:t>
            </w:r>
            <w:r>
              <w:rPr>
                <w:rFonts w:hint="eastAsia" w:ascii="仿宋_GB2312" w:hAnsi="宋体" w:eastAsia="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olor w:val="000000"/>
          <w:sz w:val="24"/>
        </w:rPr>
      </w:pPr>
      <w:r>
        <w:rPr>
          <w:rFonts w:hint="eastAsia" w:ascii="仿宋_GB2312" w:eastAsia="仿宋_GB2312"/>
          <w:color w:val="000000"/>
          <w:sz w:val="24"/>
        </w:rPr>
        <w:t>2．专业知识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rPr>
            </w:pPr>
            <w:r>
              <w:rPr>
                <w:rFonts w:hint="eastAsia" w:ascii="仿宋_GB2312" w:eastAsia="仿宋_GB2312" w:cs="宋体"/>
                <w:b/>
                <w:bCs/>
                <w:color w:val="000000"/>
                <w:sz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rPr>
            </w:pPr>
            <w:r>
              <w:rPr>
                <w:rFonts w:hint="eastAsia" w:ascii="仿宋_GB2312" w:eastAsia="仿宋_GB2312" w:cs="宋体"/>
                <w:b/>
                <w:bCs/>
                <w:color w:val="000000"/>
                <w:sz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内燃机车</w:t>
            </w:r>
            <w:r>
              <w:rPr>
                <w:rFonts w:hint="eastAsia" w:ascii="仿宋_GB2312" w:hAnsi="宋体" w:eastAsia="仿宋_GB2312"/>
                <w:color w:val="000000"/>
              </w:rPr>
              <w:t>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w:t>
            </w:r>
            <w:r>
              <w:rPr>
                <w:rFonts w:hint="eastAsia" w:ascii="仿宋_GB2312" w:hAnsi="宋体" w:eastAsia="仿宋_GB2312"/>
              </w:rPr>
              <w:t>柴油机</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内燃机车电气控制系统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olor w:val="000000"/>
          <w:sz w:val="28"/>
          <w:szCs w:val="28"/>
        </w:rPr>
        <w:t>二、实作考试</w:t>
      </w:r>
    </w:p>
    <w:p>
      <w:pPr>
        <w:adjustRightInd w:val="0"/>
        <w:snapToGrid w:val="0"/>
        <w:spacing w:line="360" w:lineRule="auto"/>
        <w:ind w:firstLine="481" w:firstLineChars="200"/>
        <w:rPr>
          <w:rFonts w:ascii="华文楷体" w:hAnsi="华文楷体" w:eastAsia="华文楷体"/>
          <w:b/>
          <w:bCs/>
          <w:color w:val="000000"/>
          <w:sz w:val="24"/>
        </w:rPr>
      </w:pPr>
      <w:r>
        <w:rPr>
          <w:rFonts w:hint="eastAsia" w:ascii="华文楷体" w:hAnsi="华文楷体" w:eastAsia="华文楷体" w:cs="黑体"/>
          <w:b/>
          <w:bCs/>
          <w:color w:val="000000"/>
          <w:sz w:val="24"/>
        </w:rPr>
        <w:t>（一）</w:t>
      </w:r>
      <w:r>
        <w:rPr>
          <w:rFonts w:hint="eastAsia" w:ascii="华文楷体" w:hAnsi="华文楷体" w:eastAsia="华文楷体" w:cs="仿宋_GB2312"/>
          <w:b/>
          <w:bCs/>
          <w:color w:val="000000"/>
          <w:sz w:val="24"/>
        </w:rPr>
        <w:t>检查与试验</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1．考试内容</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考生在规定的时间内，按规定的检查部位、线路及试验项目，检查预先在机车有关部位假设的故障。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检查部位：动力车前端部、走行部左或右侧、车底部、机械间左或右侧及司机室。</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检查线路：起点动力车走行部右侧后端部、走行部右侧、动力车前端部、走行部左侧、左侧后端部下车底部、前端左侧上车、机械间左侧、机械间右侧、动力车司机室、电气试验、制动机试验、检查作业结束。</w:t>
      </w:r>
    </w:p>
    <w:p>
      <w:pPr>
        <w:adjustRightInd w:val="0"/>
        <w:snapToGrid w:val="0"/>
        <w:spacing w:line="321" w:lineRule="auto"/>
        <w:ind w:firstLine="480" w:firstLineChars="200"/>
        <w:rPr>
          <w:rFonts w:ascii="仿宋_GB2312" w:eastAsia="仿宋_GB2312"/>
          <w:color w:val="000000"/>
          <w:sz w:val="24"/>
          <w:shd w:val="clear" w:color="auto" w:fill="7F7F7F"/>
        </w:rPr>
      </w:pPr>
      <w:r>
        <w:rPr>
          <w:rFonts w:hint="eastAsia" w:ascii="仿宋_GB2312" w:eastAsia="仿宋_GB2312"/>
          <w:color w:val="000000"/>
          <w:sz w:val="24"/>
        </w:rPr>
        <w:t>试验项目：电气及制动机动作试验。</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假设的故障均匀布置14个，其中：电气及制动机动作试验假设各2个。</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2．考试要求</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严格遵守动力车全面检查作业程序，并分别按指定机型的专业知识中检查、给油的标准程序进行。发现假设故障，准确报告，并填写临修票。</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3．考试用时标准</w:t>
      </w:r>
    </w:p>
    <w:p>
      <w:pPr>
        <w:adjustRightInd w:val="0"/>
        <w:snapToGrid w:val="0"/>
        <w:spacing w:line="322" w:lineRule="auto"/>
        <w:ind w:firstLine="480" w:firstLineChars="200"/>
        <w:rPr>
          <w:rFonts w:ascii="仿宋_GB2312" w:eastAsia="仿宋_GB2312"/>
          <w:color w:val="000000"/>
          <w:sz w:val="24"/>
        </w:rPr>
      </w:pPr>
      <w:r>
        <w:rPr>
          <w:rFonts w:hint="eastAsia" w:ascii="仿宋_GB2312" w:eastAsia="仿宋_GB2312"/>
          <w:color w:val="000000"/>
          <w:sz w:val="24"/>
        </w:rPr>
        <w:t>检查与试验考试时间50分钟, 其中：电气试验及故障判断不超过15分钟、制动机试验及故障判断不超过15分钟。</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4．失格项目</w:t>
      </w:r>
    </w:p>
    <w:p>
      <w:pPr>
        <w:adjustRightInd w:val="0"/>
        <w:snapToGrid w:val="0"/>
        <w:spacing w:line="321" w:lineRule="auto"/>
        <w:ind w:firstLine="480" w:firstLineChars="200"/>
        <w:rPr>
          <w:rFonts w:ascii="仿宋_GB2312" w:eastAsia="仿宋_GB2312"/>
          <w:color w:val="000000"/>
          <w:sz w:val="24"/>
          <w:shd w:val="clear" w:color="auto" w:fill="7F7F7F"/>
        </w:rPr>
      </w:pPr>
      <w:r>
        <w:rPr>
          <w:rFonts w:hint="eastAsia" w:ascii="仿宋_GB2312" w:eastAsia="仿宋_GB2312"/>
          <w:color w:val="000000"/>
          <w:sz w:val="24"/>
        </w:rPr>
        <w:t>（1）因操作不当，引起电路短路或跳自动保险；</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（2）电器动作试验未发现假设故障；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（3）制动机动作试验未发现假设故障；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（4）严重违反安全作业规程；</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（5）电气试验违反操作规程,造成机车移动；</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（6）考试过程中造成人身伤害事故。</w:t>
      </w:r>
    </w:p>
    <w:p>
      <w:pPr>
        <w:adjustRightInd w:val="0"/>
        <w:snapToGrid w:val="0"/>
        <w:spacing w:line="360" w:lineRule="auto"/>
        <w:ind w:firstLine="481" w:firstLineChars="200"/>
        <w:rPr>
          <w:rFonts w:ascii="华文楷体" w:hAnsi="华文楷体" w:eastAsia="华文楷体" w:cs="仿宋_GB2312"/>
          <w:b/>
          <w:bCs/>
          <w:color w:val="000000"/>
          <w:sz w:val="24"/>
        </w:rPr>
      </w:pPr>
      <w:r>
        <w:rPr>
          <w:rFonts w:hint="eastAsia" w:ascii="华文楷体" w:hAnsi="华文楷体" w:eastAsia="华文楷体" w:cs="仿宋_GB2312"/>
          <w:b/>
          <w:bCs/>
          <w:color w:val="000000"/>
          <w:sz w:val="24"/>
        </w:rPr>
        <w:t>（二）驾驶</w:t>
      </w:r>
    </w:p>
    <w:p>
      <w:pPr>
        <w:adjustRightInd w:val="0"/>
        <w:snapToGrid w:val="0"/>
        <w:spacing w:line="321" w:lineRule="auto"/>
        <w:ind w:firstLine="480" w:firstLineChars="200"/>
        <w:rPr>
          <w:rFonts w:ascii="仿宋_GB2312" w:eastAsia="仿宋_GB2312"/>
          <w:color w:val="000000"/>
          <w:sz w:val="24"/>
          <w:shd w:val="clear" w:color="auto" w:fill="7F7F7F"/>
        </w:rPr>
      </w:pPr>
      <w:r>
        <w:rPr>
          <w:rFonts w:hint="eastAsia" w:ascii="仿宋_GB2312" w:eastAsia="仿宋_GB2312"/>
          <w:color w:val="000000"/>
          <w:sz w:val="24"/>
        </w:rPr>
        <w:t>1．考试内容</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每个考生须独立驾驶动车组列车，从开车至停车全过程考核，起、停列车各不少于2次，运行区间不少于5个或运行里程不少于100公里。</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2．考试要求</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按调度命令行车。列车起、停及运行平稳。严格执行车机联控与呼唤应答制度。严格按照信号显示要求行车。遵守列车运行图规定的运行时刻和各项允许及限制速度。彻底</w:t>
      </w:r>
      <w:r>
        <w:rPr>
          <w:rFonts w:hint="eastAsia" w:ascii="宋体" w:hAnsi="宋体" w:cs="宋体"/>
          <w:color w:val="000000"/>
          <w:sz w:val="24"/>
        </w:rPr>
        <w:t>瞭</w:t>
      </w:r>
      <w:r>
        <w:rPr>
          <w:rFonts w:hint="eastAsia" w:ascii="仿宋_GB2312" w:hAnsi="仿宋_GB2312" w:eastAsia="仿宋_GB2312" w:cs="仿宋_GB2312"/>
          <w:color w:val="000000"/>
          <w:sz w:val="24"/>
        </w:rPr>
        <w:t>望，确认信号。按规定鸣笛。停车对标位置准确。防止列车冲动</w:t>
      </w:r>
      <w:r>
        <w:rPr>
          <w:rFonts w:hint="eastAsia" w:ascii="仿宋_GB2312" w:eastAsia="仿宋_GB2312"/>
          <w:color w:val="000000"/>
          <w:sz w:val="24"/>
        </w:rPr>
        <w:t>。</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3．失格项目</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（1）因超速导致监控装置自停动作；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（2）因操作失误造成机车大部件破损；</w:t>
      </w:r>
    </w:p>
    <w:p>
      <w:pPr>
        <w:adjustRightInd w:val="0"/>
        <w:snapToGrid w:val="0"/>
        <w:spacing w:line="322" w:lineRule="auto"/>
        <w:ind w:firstLine="480" w:firstLineChars="200"/>
        <w:rPr>
          <w:rFonts w:ascii="仿宋_GB2312" w:eastAsia="仿宋_GB2312"/>
          <w:color w:val="000000"/>
          <w:sz w:val="24"/>
        </w:rPr>
      </w:pPr>
      <w:r>
        <w:rPr>
          <w:rFonts w:hint="eastAsia" w:ascii="仿宋_GB2312" w:eastAsia="仿宋_GB2312"/>
          <w:color w:val="000000"/>
          <w:sz w:val="24"/>
        </w:rPr>
        <w:t>（3）因操作失误造成行车安全装备未按规定投入使用；</w:t>
      </w:r>
    </w:p>
    <w:p>
      <w:pPr>
        <w:adjustRightInd w:val="0"/>
        <w:snapToGrid w:val="0"/>
        <w:spacing w:line="322" w:lineRule="auto"/>
        <w:ind w:firstLine="480" w:firstLineChars="200"/>
        <w:rPr>
          <w:rFonts w:ascii="仿宋_GB2312" w:eastAsia="仿宋_GB2312"/>
          <w:color w:val="000000"/>
          <w:sz w:val="24"/>
        </w:rPr>
      </w:pPr>
      <w:r>
        <w:rPr>
          <w:rFonts w:hint="eastAsia" w:ascii="仿宋_GB2312" w:eastAsia="仿宋_GB2312"/>
          <w:color w:val="000000"/>
          <w:sz w:val="24"/>
        </w:rPr>
        <w:t>（4）运行中,错误操作造成区间停车；</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（5）发生人身及行车安全责任事故。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olor w:val="000000"/>
          <w:sz w:val="28"/>
          <w:szCs w:val="28"/>
        </w:rPr>
        <w:t>三、复习参考资料</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1．《中华人民共和国安全生产法》（2014年12月1日施行）；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2．《中华人民共和国铁路法》（2015年4月24日修正）；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3．《中华人民共和国行政许可法》（2004年7月1日施行）；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4．《中华人民共和国刑法》（2017年11月4日修正）；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5．《铁路安全管理条例》（国务院令第639号）；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6.《铁路机车车辆驾驶人员资格许可办法》（交通运输部令2019年第43号）；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7.《违反〈铁路安全管理条例〉行政处罚实施办法》（交通运输部令2013年第22号）；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8．《铁路机车车辆驾驶人员资格许可实施细则》（国铁设备</w:t>
      </w:r>
      <w:r>
        <w:rPr>
          <w:rFonts w:ascii="仿宋_GB2312" w:eastAsia="仿宋_GB2312"/>
          <w:sz w:val="24"/>
        </w:rPr>
        <w:t>监规</w:t>
      </w:r>
      <w:r>
        <w:rPr>
          <w:rFonts w:hint="eastAsia" w:ascii="仿宋_GB2312" w:eastAsia="仿宋_GB2312"/>
          <w:sz w:val="24"/>
        </w:rPr>
        <w:t>〔2020〕1</w:t>
      </w:r>
      <w:r>
        <w:rPr>
          <w:rFonts w:ascii="仿宋_GB2312" w:eastAsia="仿宋_GB2312"/>
          <w:sz w:val="24"/>
        </w:rPr>
        <w:t>5</w:t>
      </w:r>
      <w:r>
        <w:rPr>
          <w:rFonts w:hint="eastAsia" w:ascii="仿宋_GB2312" w:eastAsia="仿宋_GB2312"/>
          <w:sz w:val="24"/>
        </w:rPr>
        <w:t>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9．《铁路技术管理规程》（普、高速铁路部分）（铁总科技〔2014〕172号）；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10．《中国铁路总公司关于印发〈铁路技术管理规程〉第一次修订内容的通知》（铁总科技〔2017〕221号）（2017年11月1日施行）；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11．《铁路交通事故调查处理规则》（原铁道部令第30号）（2007年9月1日起施行）；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12．《铁路机车操作规则》（铁运〔2012〕281号）；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13．《铁路机车运用管理规则》（铁总运〔2015〕314号）；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14．铁路机务岗位培训统编教材（原铁道部运输局2000年12月审定，中国铁道出版社出版）：</w:t>
      </w:r>
    </w:p>
    <w:p>
      <w:pPr>
        <w:adjustRightInd w:val="0"/>
        <w:snapToGrid w:val="0"/>
        <w:spacing w:line="322" w:lineRule="auto"/>
        <w:ind w:firstLine="480" w:firstLineChars="200"/>
        <w:rPr>
          <w:rFonts w:ascii="仿宋_GB2312" w:eastAsia="仿宋_GB2312"/>
          <w:sz w:val="24"/>
        </w:rPr>
      </w:pPr>
      <w:r>
        <w:rPr>
          <w:rFonts w:hint="eastAsia" w:ascii="仿宋_GB2312" w:eastAsia="仿宋_GB2312"/>
          <w:sz w:val="24"/>
        </w:rPr>
        <w:t>（1）《机车乘务员通用知识》（闫永革主编，2001年出版）；</w:t>
      </w:r>
    </w:p>
    <w:p>
      <w:pPr>
        <w:spacing w:line="322" w:lineRule="auto"/>
        <w:ind w:firstLine="480" w:firstLineChars="200"/>
        <w:rPr>
          <w:rFonts w:ascii="仿宋_GB2312" w:eastAsia="仿宋_GB2312"/>
          <w:sz w:val="24"/>
        </w:rPr>
      </w:pPr>
      <w:r>
        <w:rPr>
          <w:rFonts w:hint="eastAsia" w:ascii="仿宋_GB2312" w:eastAsia="仿宋_GB2312"/>
          <w:sz w:val="24"/>
        </w:rPr>
        <w:t>（2）东风8B型内燃机车乘务员》（杨兆昆、王岳松、李小光主编，2002年出版）；</w:t>
      </w:r>
    </w:p>
    <w:p>
      <w:pPr>
        <w:adjustRightInd w:val="0"/>
        <w:snapToGrid w:val="0"/>
        <w:spacing w:line="322" w:lineRule="auto"/>
        <w:ind w:firstLine="480" w:firstLineChars="200"/>
        <w:rPr>
          <w:rFonts w:ascii="仿宋_GB2312" w:eastAsia="仿宋_GB2312"/>
          <w:sz w:val="24"/>
        </w:rPr>
      </w:pPr>
      <w:r>
        <w:rPr>
          <w:rFonts w:hint="eastAsia" w:ascii="仿宋_GB2312" w:eastAsia="仿宋_GB2312"/>
          <w:sz w:val="24"/>
        </w:rPr>
        <w:t>（3）《HXN3型内燃机车乘务员》（张宗延、韩宝松、王大文主编，2016年出版）</w:t>
      </w:r>
    </w:p>
    <w:p>
      <w:pPr>
        <w:spacing w:line="321" w:lineRule="auto"/>
        <w:ind w:firstLine="480" w:firstLineChars="200"/>
        <w:jc w:val="left"/>
        <w:rPr>
          <w:rFonts w:ascii="仿宋_GB2312" w:eastAsia="仿宋_GB2312"/>
          <w:color w:val="000000"/>
          <w:sz w:val="24"/>
        </w:rPr>
      </w:pPr>
      <w:r>
        <w:rPr>
          <w:rFonts w:hint="eastAsia" w:ascii="仿宋_GB2312" w:eastAsia="仿宋_GB2312"/>
          <w:sz w:val="24"/>
        </w:rPr>
        <w:t>15</w:t>
      </w:r>
      <w:r>
        <w:rPr>
          <w:rFonts w:hint="eastAsia" w:ascii="仿宋_GB2312" w:eastAsia="仿宋_GB2312"/>
          <w:color w:val="000000"/>
          <w:sz w:val="24"/>
        </w:rPr>
        <w:t>.《LKJ2000型列车运行监控记录装置》（中国铁道出版社2010</w:t>
      </w:r>
      <w:r>
        <w:rPr>
          <w:rFonts w:hint="eastAsia" w:ascii="仿宋_GB2312" w:eastAsia="仿宋_GB2312"/>
          <w:sz w:val="24"/>
        </w:rPr>
        <w:t>年出版）。</w:t>
      </w:r>
    </w:p>
    <w:p/>
    <w:p>
      <w:pPr>
        <w:widowControl/>
        <w:jc w:val="left"/>
        <w:rPr>
          <w:rFonts w:ascii="仿宋_GB2312" w:eastAsia="仿宋_GB2312" w:cs="仿宋_GB2312"/>
          <w:sz w:val="24"/>
          <w:szCs w:val="24"/>
        </w:rPr>
      </w:pPr>
      <w:r>
        <w:rPr>
          <w:rFonts w:ascii="仿宋_GB2312" w:eastAsia="仿宋_GB2312" w:cs="仿宋_GB2312"/>
          <w:sz w:val="24"/>
          <w:szCs w:val="24"/>
        </w:rPr>
        <w:br w:type="page"/>
      </w:r>
    </w:p>
    <w:p>
      <w:pPr>
        <w:adjustRightInd w:val="0"/>
        <w:snapToGrid w:val="0"/>
        <w:spacing w:line="336" w:lineRule="auto"/>
        <w:outlineLvl w:val="0"/>
        <w:rPr>
          <w:rFonts w:eastAsia="仿宋_GB2312"/>
          <w:b/>
          <w:bCs/>
          <w:color w:val="000000"/>
          <w:sz w:val="28"/>
          <w:szCs w:val="28"/>
        </w:rPr>
      </w:pPr>
      <w:r>
        <w:rPr>
          <w:rFonts w:hint="eastAsia" w:eastAsia="仿宋_GB2312" w:cs="仿宋_GB2312"/>
          <w:b/>
          <w:bCs/>
          <w:color w:val="000000"/>
          <w:sz w:val="28"/>
          <w:szCs w:val="28"/>
        </w:rPr>
        <w:t>附件</w:t>
      </w:r>
      <w:r>
        <w:rPr>
          <w:rFonts w:eastAsia="仿宋_GB2312" w:cs="仿宋_GB2312"/>
          <w:b/>
          <w:bCs/>
          <w:color w:val="000000"/>
          <w:sz w:val="28"/>
          <w:szCs w:val="28"/>
        </w:rPr>
        <w:t>5</w:t>
      </w:r>
    </w:p>
    <w:p>
      <w:pPr>
        <w:adjustRightInd w:val="0"/>
        <w:snapToGrid w:val="0"/>
        <w:spacing w:line="321"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J9</w:t>
      </w:r>
      <w:r>
        <w:rPr>
          <w:rFonts w:hint="eastAsia" w:eastAsia="仿宋_GB2312" w:cs="仿宋_GB2312"/>
          <w:b/>
          <w:bCs/>
          <w:color w:val="000000"/>
          <w:sz w:val="28"/>
          <w:szCs w:val="28"/>
        </w:rPr>
        <w:t>类）</w:t>
      </w:r>
    </w:p>
    <w:p>
      <w:pPr>
        <w:snapToGrid w:val="0"/>
        <w:spacing w:line="321"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六条、第九条、第十四条、第二十五条、第二十六条、第四十一条、第四十二条、第四十五条、第五十条、第五十一条、第五十四条、第五十五条、第五十六条、第六十二条、第七十一条、第九十四条、第一百零三条、第一百零四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hint="default"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hint="default"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hint="default"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hint="default" w:ascii="仿宋_GB2312" w:eastAsia="仿宋_GB2312" w:cs="仿宋_GB2312"/>
          <w:sz w:val="24"/>
          <w:szCs w:val="24"/>
        </w:rPr>
        <w:t>二</w:t>
      </w:r>
      <w:r>
        <w:rPr>
          <w:rFonts w:hint="eastAsia" w:ascii="仿宋_GB2312" w:eastAsia="仿宋_GB2312" w:cs="仿宋_GB2312"/>
          <w:sz w:val="24"/>
          <w:szCs w:val="24"/>
        </w:rPr>
        <w:t>条、第四十</w:t>
      </w:r>
      <w:r>
        <w:rPr>
          <w:rFonts w:hint="default"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22" w:lineRule="auto"/>
        <w:ind w:firstLine="480" w:firstLineChars="200"/>
        <w:rPr>
          <w:rFonts w:ascii="仿宋_GB2312" w:hAnsi="新宋体" w:eastAsia="仿宋_GB2312"/>
          <w:kern w:val="10"/>
          <w:sz w:val="24"/>
          <w:szCs w:val="24"/>
        </w:rPr>
      </w:pPr>
      <w:r>
        <w:rPr>
          <w:rFonts w:hint="eastAsia" w:ascii="仿宋_GB2312" w:hAnsi="宋体" w:eastAsia="仿宋_GB2312"/>
          <w:sz w:val="24"/>
          <w:szCs w:val="24"/>
        </w:rPr>
        <w:t>第</w:t>
      </w:r>
      <w:r>
        <w:rPr>
          <w:rFonts w:ascii="仿宋_GB2312" w:hAnsi="宋体" w:eastAsia="仿宋_GB2312"/>
          <w:sz w:val="24"/>
          <w:szCs w:val="24"/>
        </w:rPr>
        <w:t>23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32条、第42条、第46条、第68条、第69条、第70条、第71条、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73条、第74条、第75条、第76条、第77条、第78条、</w:t>
      </w:r>
      <w:r>
        <w:rPr>
          <w:rFonts w:hint="eastAsia" w:ascii="仿宋_GB2312" w:hAnsi="宋体" w:eastAsia="仿宋_GB2312"/>
          <w:sz w:val="24"/>
          <w:szCs w:val="24"/>
        </w:rPr>
        <w:t>第</w:t>
      </w:r>
      <w:r>
        <w:rPr>
          <w:rFonts w:ascii="仿宋_GB2312" w:hAnsi="宋体" w:eastAsia="仿宋_GB2312"/>
          <w:sz w:val="24"/>
          <w:szCs w:val="24"/>
        </w:rPr>
        <w:t>79</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80条、第82条、第83条、第84条、第85条、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87条、第93条、第94条、</w:t>
      </w:r>
      <w:r>
        <w:rPr>
          <w:rFonts w:hint="eastAsia" w:ascii="仿宋_GB2312" w:hAnsi="宋体" w:eastAsia="仿宋_GB2312"/>
          <w:spacing w:val="-4"/>
          <w:sz w:val="24"/>
          <w:szCs w:val="24"/>
        </w:rPr>
        <w:t>第</w:t>
      </w:r>
      <w:r>
        <w:rPr>
          <w:rFonts w:ascii="仿宋_GB2312" w:hAnsi="宋体" w:eastAsia="仿宋_GB2312"/>
          <w:spacing w:val="-4"/>
          <w:sz w:val="24"/>
          <w:szCs w:val="24"/>
        </w:rPr>
        <w:t>101</w:t>
      </w:r>
      <w:r>
        <w:rPr>
          <w:rFonts w:hint="eastAsia" w:ascii="仿宋_GB2312" w:hAnsi="新宋体" w:eastAsia="仿宋_GB2312"/>
          <w:bCs/>
          <w:kern w:val="10"/>
          <w:sz w:val="24"/>
          <w:szCs w:val="24"/>
        </w:rPr>
        <w:t>条</w:t>
      </w:r>
      <w:r>
        <w:rPr>
          <w:rFonts w:hint="eastAsia" w:ascii="仿宋_GB2312" w:hAnsi="宋体" w:eastAsia="仿宋_GB2312"/>
          <w:spacing w:val="-4"/>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102条、</w:t>
      </w:r>
      <w:r>
        <w:rPr>
          <w:rFonts w:hint="eastAsia" w:ascii="仿宋_GB2312" w:hAnsi="宋体" w:eastAsia="仿宋_GB2312"/>
          <w:sz w:val="24"/>
          <w:szCs w:val="24"/>
        </w:rPr>
        <w:t>第</w:t>
      </w:r>
      <w:r>
        <w:rPr>
          <w:rFonts w:ascii="仿宋_GB2312" w:hAnsi="宋体" w:eastAsia="仿宋_GB2312"/>
          <w:sz w:val="24"/>
          <w:szCs w:val="24"/>
        </w:rPr>
        <w:t>103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119条、第125条、第126条、第127条、第130条、第165条、第166条、第167条、</w:t>
      </w:r>
      <w:r>
        <w:rPr>
          <w:rFonts w:hint="eastAsia" w:ascii="仿宋_GB2312" w:hAnsi="新宋体" w:eastAsia="仿宋_GB2312"/>
          <w:kern w:val="10"/>
          <w:sz w:val="24"/>
          <w:szCs w:val="24"/>
        </w:rPr>
        <w:t>第</w:t>
      </w:r>
      <w:r>
        <w:rPr>
          <w:rFonts w:ascii="仿宋_GB2312" w:hAnsi="新宋体" w:eastAsia="仿宋_GB2312"/>
          <w:kern w:val="10"/>
          <w:sz w:val="24"/>
          <w:szCs w:val="24"/>
        </w:rPr>
        <w:t>170</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sz w:val="24"/>
          <w:szCs w:val="24"/>
        </w:rPr>
        <w:t>第</w:t>
      </w:r>
      <w:r>
        <w:rPr>
          <w:rFonts w:ascii="仿宋_GB2312" w:hAnsi="宋体" w:eastAsia="仿宋_GB2312"/>
          <w:sz w:val="24"/>
          <w:szCs w:val="24"/>
        </w:rPr>
        <w:t>197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205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spacing w:line="322" w:lineRule="auto"/>
        <w:ind w:firstLine="480" w:firstLineChars="200"/>
        <w:rPr>
          <w:rFonts w:ascii="仿宋_GB2312" w:hAnsi="新宋体" w:eastAsia="仿宋_GB2312"/>
          <w:bCs/>
          <w:kern w:val="10"/>
          <w:sz w:val="24"/>
          <w:szCs w:val="24"/>
        </w:rPr>
      </w:pPr>
      <w:r>
        <w:rPr>
          <w:rFonts w:hint="eastAsia" w:ascii="仿宋_GB2312" w:hAnsi="宋体" w:eastAsia="仿宋_GB2312"/>
          <w:sz w:val="24"/>
          <w:szCs w:val="24"/>
        </w:rPr>
        <w:t>第</w:t>
      </w:r>
      <w:r>
        <w:rPr>
          <w:rFonts w:ascii="仿宋_GB2312" w:hAnsi="宋体" w:eastAsia="仿宋_GB2312"/>
          <w:sz w:val="24"/>
          <w:szCs w:val="24"/>
        </w:rPr>
        <w:t>227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宋体" w:eastAsia="仿宋_GB2312"/>
          <w:sz w:val="24"/>
          <w:szCs w:val="24"/>
        </w:rPr>
        <w:t>229条、第230条、第231条、第232条、第239条、第240-245条、第247条、第256条、</w:t>
      </w:r>
      <w:r>
        <w:rPr>
          <w:rFonts w:hint="eastAsia" w:ascii="仿宋_GB2312" w:hAnsi="宋体" w:eastAsia="仿宋_GB2312"/>
          <w:sz w:val="24"/>
          <w:szCs w:val="24"/>
        </w:rPr>
        <w:t>第</w:t>
      </w:r>
      <w:r>
        <w:rPr>
          <w:rFonts w:ascii="仿宋_GB2312" w:hAnsi="宋体" w:eastAsia="仿宋_GB2312"/>
          <w:sz w:val="24"/>
          <w:szCs w:val="24"/>
        </w:rPr>
        <w:t>257</w:t>
      </w:r>
      <w:r>
        <w:rPr>
          <w:rFonts w:hint="eastAsia" w:ascii="仿宋_GB2312" w:hAnsi="宋体" w:eastAsia="仿宋_GB2312"/>
          <w:sz w:val="24"/>
          <w:szCs w:val="24"/>
        </w:rPr>
        <w:t>条、</w:t>
      </w:r>
      <w:r>
        <w:rPr>
          <w:rFonts w:ascii="仿宋_GB2312" w:hAnsi="宋体" w:eastAsia="仿宋_GB2312"/>
          <w:sz w:val="24"/>
          <w:szCs w:val="24"/>
        </w:rPr>
        <w:t>第261条、第262条、</w:t>
      </w:r>
      <w:r>
        <w:rPr>
          <w:rFonts w:hint="eastAsia" w:ascii="仿宋_GB2312" w:hAnsi="宋体" w:eastAsia="仿宋_GB2312"/>
          <w:sz w:val="24"/>
          <w:szCs w:val="24"/>
        </w:rPr>
        <w:t>第</w:t>
      </w:r>
      <w:r>
        <w:rPr>
          <w:rFonts w:ascii="仿宋_GB2312" w:hAnsi="宋体" w:eastAsia="仿宋_GB2312"/>
          <w:sz w:val="24"/>
          <w:szCs w:val="24"/>
        </w:rPr>
        <w:t>263</w:t>
      </w:r>
      <w:r>
        <w:rPr>
          <w:rFonts w:hint="eastAsia" w:ascii="仿宋_GB2312" w:hAnsi="宋体" w:eastAsia="仿宋_GB2312"/>
          <w:sz w:val="24"/>
          <w:szCs w:val="24"/>
        </w:rPr>
        <w:t>条、第</w:t>
      </w:r>
      <w:r>
        <w:rPr>
          <w:rFonts w:ascii="仿宋_GB2312" w:hAnsi="宋体" w:eastAsia="仿宋_GB2312"/>
          <w:sz w:val="24"/>
          <w:szCs w:val="24"/>
        </w:rPr>
        <w:t>264条、第266条、</w:t>
      </w:r>
      <w:r>
        <w:rPr>
          <w:rFonts w:hint="eastAsia" w:ascii="仿宋_GB2312" w:hAnsi="宋体" w:eastAsia="仿宋_GB2312"/>
          <w:sz w:val="24"/>
          <w:szCs w:val="24"/>
        </w:rPr>
        <w:t>第</w:t>
      </w:r>
      <w:r>
        <w:rPr>
          <w:rFonts w:ascii="仿宋_GB2312" w:hAnsi="宋体" w:eastAsia="仿宋_GB2312"/>
          <w:sz w:val="24"/>
          <w:szCs w:val="24"/>
        </w:rPr>
        <w:t>271</w:t>
      </w:r>
      <w:r>
        <w:rPr>
          <w:rFonts w:hint="eastAsia" w:ascii="仿宋_GB2312" w:hAnsi="宋体" w:eastAsia="仿宋_GB2312"/>
          <w:sz w:val="24"/>
          <w:szCs w:val="24"/>
        </w:rPr>
        <w:t>条、第</w:t>
      </w:r>
      <w:r>
        <w:rPr>
          <w:rFonts w:ascii="仿宋_GB2312" w:hAnsi="宋体" w:eastAsia="仿宋_GB2312"/>
          <w:sz w:val="24"/>
          <w:szCs w:val="24"/>
        </w:rPr>
        <w:t>274条、第282条、第285条、第287条、第288条、</w:t>
      </w:r>
      <w:r>
        <w:rPr>
          <w:rFonts w:hint="eastAsia" w:ascii="仿宋_GB2312" w:hAnsi="宋体" w:eastAsia="仿宋_GB2312"/>
          <w:sz w:val="24"/>
          <w:szCs w:val="24"/>
        </w:rPr>
        <w:t>第</w:t>
      </w:r>
      <w:r>
        <w:rPr>
          <w:rFonts w:ascii="仿宋_GB2312" w:hAnsi="宋体" w:eastAsia="仿宋_GB2312"/>
          <w:sz w:val="24"/>
          <w:szCs w:val="24"/>
        </w:rPr>
        <w:t>289</w:t>
      </w:r>
      <w:r>
        <w:rPr>
          <w:rFonts w:hint="eastAsia" w:ascii="仿宋_GB2312" w:hAnsi="宋体" w:eastAsia="仿宋_GB2312"/>
          <w:sz w:val="24"/>
          <w:szCs w:val="24"/>
        </w:rPr>
        <w:t>条、</w:t>
      </w:r>
      <w:r>
        <w:rPr>
          <w:rFonts w:ascii="仿宋_GB2312" w:hAnsi="宋体" w:eastAsia="仿宋_GB2312"/>
          <w:sz w:val="24"/>
          <w:szCs w:val="24"/>
        </w:rPr>
        <w:t>第291条、第292条、第293条、第295条、第297条、第299条、第302条、</w:t>
      </w:r>
      <w:r>
        <w:rPr>
          <w:rFonts w:hint="eastAsia" w:ascii="仿宋_GB2312" w:hAnsi="宋体" w:eastAsia="仿宋_GB2312"/>
          <w:sz w:val="24"/>
          <w:szCs w:val="24"/>
        </w:rPr>
        <w:t>第</w:t>
      </w:r>
      <w:r>
        <w:rPr>
          <w:rFonts w:ascii="仿宋_GB2312" w:hAnsi="宋体" w:eastAsia="仿宋_GB2312"/>
          <w:sz w:val="24"/>
          <w:szCs w:val="24"/>
        </w:rPr>
        <w:t>303</w:t>
      </w:r>
      <w:r>
        <w:rPr>
          <w:rFonts w:hint="eastAsia" w:ascii="仿宋_GB2312" w:hAnsi="宋体" w:eastAsia="仿宋_GB2312"/>
          <w:sz w:val="24"/>
          <w:szCs w:val="24"/>
        </w:rPr>
        <w:t>条、第</w:t>
      </w:r>
      <w:r>
        <w:rPr>
          <w:rFonts w:ascii="仿宋_GB2312" w:hAnsi="宋体" w:eastAsia="仿宋_GB2312"/>
          <w:sz w:val="24"/>
          <w:szCs w:val="24"/>
        </w:rPr>
        <w:t>304条、第305条、第308条、第309条、</w:t>
      </w:r>
      <w:r>
        <w:rPr>
          <w:rFonts w:hint="eastAsia" w:ascii="仿宋_GB2312" w:hAnsi="宋体" w:eastAsia="仿宋_GB2312"/>
          <w:sz w:val="24"/>
          <w:szCs w:val="24"/>
        </w:rPr>
        <w:t>第</w:t>
      </w:r>
      <w:r>
        <w:rPr>
          <w:rFonts w:ascii="仿宋_GB2312" w:hAnsi="宋体" w:eastAsia="仿宋_GB2312"/>
          <w:sz w:val="24"/>
          <w:szCs w:val="24"/>
        </w:rPr>
        <w:t>311</w:t>
      </w:r>
      <w:r>
        <w:rPr>
          <w:rFonts w:hint="eastAsia" w:ascii="仿宋_GB2312" w:hAnsi="宋体" w:eastAsia="仿宋_GB2312"/>
          <w:sz w:val="24"/>
          <w:szCs w:val="24"/>
        </w:rPr>
        <w:t>条、第</w:t>
      </w:r>
      <w:r>
        <w:rPr>
          <w:rFonts w:ascii="仿宋_GB2312" w:hAnsi="宋体" w:eastAsia="仿宋_GB2312"/>
          <w:sz w:val="24"/>
          <w:szCs w:val="24"/>
        </w:rPr>
        <w:t>314</w:t>
      </w:r>
      <w:r>
        <w:rPr>
          <w:rFonts w:hint="eastAsia" w:ascii="仿宋_GB2312" w:hAnsi="宋体" w:eastAsia="仿宋_GB2312"/>
          <w:sz w:val="24"/>
          <w:szCs w:val="24"/>
        </w:rPr>
        <w:t>条、第</w:t>
      </w:r>
      <w:r>
        <w:rPr>
          <w:rFonts w:ascii="仿宋_GB2312" w:hAnsi="宋体" w:eastAsia="仿宋_GB2312"/>
          <w:sz w:val="24"/>
          <w:szCs w:val="24"/>
        </w:rPr>
        <w:t>315</w:t>
      </w:r>
      <w:r>
        <w:rPr>
          <w:rFonts w:hint="eastAsia" w:ascii="仿宋_GB2312" w:hAnsi="宋体" w:eastAsia="仿宋_GB2312"/>
          <w:sz w:val="24"/>
          <w:szCs w:val="24"/>
        </w:rPr>
        <w:t>条、第</w:t>
      </w:r>
      <w:r>
        <w:rPr>
          <w:rFonts w:ascii="仿宋_GB2312" w:hAnsi="宋体" w:eastAsia="仿宋_GB2312"/>
          <w:sz w:val="24"/>
          <w:szCs w:val="24"/>
        </w:rPr>
        <w:t>316条、第317条、第319条、第320条、</w:t>
      </w:r>
      <w:r>
        <w:rPr>
          <w:rFonts w:hint="eastAsia" w:ascii="仿宋_GB2312" w:hAnsi="宋体" w:eastAsia="仿宋_GB2312"/>
          <w:sz w:val="24"/>
          <w:szCs w:val="24"/>
        </w:rPr>
        <w:t>第</w:t>
      </w:r>
      <w:r>
        <w:rPr>
          <w:rFonts w:ascii="仿宋_GB2312" w:hAnsi="宋体" w:eastAsia="仿宋_GB2312"/>
          <w:sz w:val="24"/>
          <w:szCs w:val="24"/>
        </w:rPr>
        <w:t>32</w:t>
      </w:r>
      <w:r>
        <w:rPr>
          <w:rFonts w:ascii="仿宋_GB2312" w:hAnsi="新宋体" w:eastAsia="仿宋_GB2312"/>
          <w:kern w:val="10"/>
          <w:sz w:val="24"/>
          <w:szCs w:val="24"/>
        </w:rPr>
        <w:t>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328条、</w:t>
      </w:r>
      <w:r>
        <w:rPr>
          <w:rFonts w:hint="eastAsia" w:ascii="仿宋_GB2312" w:eastAsia="仿宋_GB2312"/>
          <w:sz w:val="24"/>
          <w:szCs w:val="24"/>
        </w:rPr>
        <w:t>第330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331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333条、第335条、第338条、</w:t>
      </w:r>
      <w:r>
        <w:rPr>
          <w:rFonts w:hint="eastAsia" w:ascii="仿宋_GB2312" w:eastAsia="仿宋_GB2312"/>
          <w:sz w:val="24"/>
          <w:szCs w:val="24"/>
        </w:rPr>
        <w:t>第339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340条、第342条、第346条、第347条、第358条、第359条、第362条、</w:t>
      </w:r>
      <w:r>
        <w:rPr>
          <w:rFonts w:hint="eastAsia" w:ascii="仿宋_GB2312" w:eastAsia="仿宋_GB2312"/>
          <w:sz w:val="24"/>
          <w:szCs w:val="24"/>
        </w:rPr>
        <w:t>第363</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364条、第365条、第366条、第367条、第368条、第369条、</w:t>
      </w:r>
      <w:r>
        <w:rPr>
          <w:rFonts w:hint="eastAsia" w:ascii="仿宋_GB2312" w:eastAsia="仿宋_GB2312"/>
          <w:sz w:val="24"/>
          <w:szCs w:val="24"/>
        </w:rPr>
        <w:t>第370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371条、第372条、第374条、第381条、第397条、第405条、第407条。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22" w:lineRule="auto"/>
        <w:ind w:firstLine="480" w:firstLineChars="200"/>
        <w:rPr>
          <w:rFonts w:ascii="仿宋_GB2312" w:hAnsi="新宋体" w:eastAsia="仿宋_GB2312"/>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408条、第409条、第411条、第412条、第413条、第414条、第415条、第416条</w:t>
      </w:r>
      <w:r>
        <w:rPr>
          <w:rFonts w:hint="eastAsia" w:ascii="仿宋_GB2312" w:hAnsi="宋体" w:eastAsia="仿宋_GB2312"/>
          <w:sz w:val="24"/>
          <w:szCs w:val="24"/>
        </w:rPr>
        <w:t>、第</w:t>
      </w:r>
      <w:r>
        <w:rPr>
          <w:rFonts w:ascii="仿宋_GB2312" w:hAnsi="宋体" w:eastAsia="仿宋_GB2312"/>
          <w:sz w:val="24"/>
          <w:szCs w:val="24"/>
        </w:rPr>
        <w:t>417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418条、第419条、第420条、第421条、第422条、第423条、第424条、第425条、第426条、、第429条、</w:t>
      </w:r>
      <w:r>
        <w:rPr>
          <w:rFonts w:hint="eastAsia" w:ascii="仿宋_GB2312" w:hAnsi="新宋体" w:eastAsia="仿宋_GB2312"/>
          <w:bCs/>
          <w:kern w:val="10"/>
          <w:sz w:val="24"/>
          <w:szCs w:val="24"/>
        </w:rPr>
        <w:t>第435条、第</w:t>
      </w:r>
      <w:r>
        <w:rPr>
          <w:rFonts w:ascii="仿宋_GB2312" w:hAnsi="新宋体" w:eastAsia="仿宋_GB2312"/>
          <w:bCs/>
          <w:kern w:val="10"/>
          <w:sz w:val="24"/>
          <w:szCs w:val="24"/>
        </w:rPr>
        <w:t>436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437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438条、第439条、第440条、第441条、第442条、第443条、第444条、第445条、第446条、第447条、第448条、第449条、第450条、第451条、第452条、第453条、第454条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459条、第460条、</w:t>
      </w:r>
      <w:r>
        <w:rPr>
          <w:rFonts w:hint="eastAsia" w:ascii="仿宋_GB2312" w:hAnsi="新宋体" w:eastAsia="仿宋_GB2312"/>
          <w:kern w:val="10"/>
          <w:sz w:val="24"/>
          <w:szCs w:val="24"/>
        </w:rPr>
        <w:t>第</w:t>
      </w:r>
      <w:r>
        <w:rPr>
          <w:rFonts w:ascii="仿宋_GB2312" w:hAnsi="新宋体" w:eastAsia="仿宋_GB2312"/>
          <w:kern w:val="10"/>
          <w:sz w:val="24"/>
          <w:szCs w:val="24"/>
        </w:rPr>
        <w:t>461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462条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2017〕221号）（2017年11月1日施行）</w:t>
      </w:r>
      <w:r>
        <w:rPr>
          <w:rFonts w:hint="eastAsia" w:ascii="仿宋_GB2312" w:hAnsi="新宋体" w:eastAsia="仿宋_GB2312"/>
          <w:bCs/>
          <w:kern w:val="10"/>
          <w:sz w:val="24"/>
          <w:szCs w:val="24"/>
        </w:rPr>
        <w:t>对《铁路技术管理规程》（铁总科技〔</w:t>
      </w:r>
      <w:r>
        <w:rPr>
          <w:rFonts w:ascii="仿宋_GB2312" w:hAnsi="新宋体" w:eastAsia="仿宋_GB2312"/>
          <w:bCs/>
          <w:kern w:val="10"/>
          <w:sz w:val="24"/>
          <w:szCs w:val="24"/>
        </w:rPr>
        <w:t>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167条、第243条、第257条、第262条、第454条、第459条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12</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13</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14</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16条。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．《铁路技术管理规程》(高速铁路部分)（铁科技〔2014〕172号）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adjustRightInd w:val="0"/>
        <w:snapToGrid w:val="0"/>
        <w:spacing w:line="322" w:lineRule="auto"/>
        <w:ind w:firstLine="480" w:firstLineChars="200"/>
        <w:rPr>
          <w:rFonts w:ascii="仿宋_GB2312" w:hAnsi="宋体" w:eastAsia="仿宋_GB2312"/>
          <w:sz w:val="24"/>
          <w:szCs w:val="24"/>
        </w:rPr>
      </w:pPr>
      <w:r>
        <w:rPr>
          <w:rFonts w:hint="eastAsia" w:ascii="仿宋_GB2312" w:hAnsi="宋体" w:eastAsia="仿宋_GB2312"/>
          <w:sz w:val="24"/>
          <w:szCs w:val="24"/>
        </w:rPr>
        <w:t>第</w:t>
      </w:r>
      <w:r>
        <w:rPr>
          <w:rFonts w:ascii="仿宋_GB2312" w:hAnsi="宋体" w:eastAsia="仿宋_GB2312"/>
          <w:sz w:val="24"/>
          <w:szCs w:val="24"/>
        </w:rPr>
        <w:t>88</w:t>
      </w:r>
      <w:r>
        <w:rPr>
          <w:rFonts w:hint="eastAsia" w:ascii="仿宋_GB2312" w:hAnsi="宋体" w:eastAsia="仿宋_GB2312"/>
          <w:sz w:val="24"/>
          <w:szCs w:val="24"/>
        </w:rPr>
        <w:t>条、第</w:t>
      </w:r>
      <w:r>
        <w:rPr>
          <w:rFonts w:ascii="仿宋_GB2312" w:hAnsi="宋体" w:eastAsia="仿宋_GB2312"/>
          <w:sz w:val="24"/>
          <w:szCs w:val="24"/>
        </w:rPr>
        <w:t>119条。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第209条、第</w:t>
      </w:r>
      <w:r>
        <w:rPr>
          <w:rFonts w:ascii="仿宋_GB2312" w:eastAsia="仿宋_GB2312" w:cs="仿宋_GB2312"/>
          <w:color w:val="000000"/>
          <w:sz w:val="24"/>
          <w:szCs w:val="24"/>
        </w:rPr>
        <w:t>216</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270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381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408</w:t>
      </w:r>
      <w:r>
        <w:rPr>
          <w:rFonts w:hint="eastAsia" w:ascii="仿宋_GB2312" w:eastAsia="仿宋_GB2312" w:cs="仿宋_GB2312"/>
          <w:color w:val="000000"/>
          <w:sz w:val="24"/>
          <w:szCs w:val="24"/>
        </w:rPr>
        <w:t>条、441条。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12.《时速160公里动力</w:t>
      </w:r>
      <w:r>
        <w:rPr>
          <w:rFonts w:ascii="仿宋_GB2312" w:eastAsia="仿宋_GB2312"/>
          <w:sz w:val="24"/>
          <w:szCs w:val="24"/>
        </w:rPr>
        <w:t>集中</w:t>
      </w:r>
      <w:r>
        <w:rPr>
          <w:rFonts w:hint="eastAsia" w:ascii="仿宋_GB2312" w:eastAsia="仿宋_GB2312"/>
          <w:sz w:val="24"/>
          <w:szCs w:val="24"/>
        </w:rPr>
        <w:t>动车组</w:t>
      </w:r>
      <w:r>
        <w:rPr>
          <w:rFonts w:ascii="仿宋_GB2312" w:eastAsia="仿宋_GB2312"/>
          <w:sz w:val="24"/>
          <w:szCs w:val="24"/>
        </w:rPr>
        <w:t>运用维修暂行管理办法</w:t>
      </w:r>
      <w:r>
        <w:rPr>
          <w:rFonts w:hint="eastAsia" w:ascii="仿宋_GB2312" w:eastAsia="仿宋_GB2312"/>
          <w:sz w:val="24"/>
          <w:szCs w:val="24"/>
        </w:rPr>
        <w:t>》</w:t>
      </w:r>
      <w:r>
        <w:rPr>
          <w:rFonts w:ascii="仿宋_GB2312" w:eastAsia="仿宋_GB2312"/>
          <w:sz w:val="24"/>
          <w:szCs w:val="24"/>
        </w:rPr>
        <w:t>（</w:t>
      </w:r>
      <w:r>
        <w:rPr>
          <w:rFonts w:hint="eastAsia" w:ascii="仿宋_GB2312" w:eastAsia="仿宋_GB2312"/>
          <w:sz w:val="24"/>
          <w:szCs w:val="24"/>
        </w:rPr>
        <w:t>铁总</w:t>
      </w:r>
      <w:r>
        <w:rPr>
          <w:rFonts w:ascii="仿宋_GB2312" w:eastAsia="仿宋_GB2312"/>
          <w:sz w:val="24"/>
          <w:szCs w:val="24"/>
        </w:rPr>
        <w:t>机辆</w:t>
      </w:r>
      <w:r>
        <w:rPr>
          <w:rFonts w:hint="eastAsia" w:ascii="仿宋_GB2312" w:eastAsia="仿宋_GB2312"/>
          <w:sz w:val="24"/>
          <w:szCs w:val="24"/>
        </w:rPr>
        <w:t>[2018]200号</w:t>
      </w:r>
      <w:r>
        <w:rPr>
          <w:rFonts w:ascii="仿宋_GB2312" w:eastAsia="仿宋_GB2312"/>
          <w:sz w:val="24"/>
          <w:szCs w:val="24"/>
        </w:rPr>
        <w:t>）</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第一章：第2条、第4条、第5条。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第二章：第6条、第9条、第13条、第14条、第15条、第16条、第17条、第20条。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第三章：第27条、第33条、第36条、第37条、第38条、第39条、第40条、第41条、第42条、第45条。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第四章：第49条、第50条、第51条、第52条、第54条、第55条、第56条、第57条、第58条、第59条、第60条、第62条、第63条、第64条、第65条、第66条、第67条、第68条、第70条、第71条、第73条、第75条。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第五章：第76条、第77条、第78条、第80条、第82条、第83条、第84条、第85条、第86条、第87条。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第六章：第89条、第90条、第91条、第92条、第93条。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w:t>
      </w:r>
      <w:r>
        <w:rPr>
          <w:rFonts w:ascii="仿宋_GB2312" w:eastAsia="仿宋_GB2312" w:cs="仿宋_GB2312"/>
          <w:sz w:val="24"/>
          <w:szCs w:val="24"/>
        </w:rPr>
        <w:t>3</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7条、第11条、第14条、第15条、第23条、第49条、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、第60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1第30、36项。</w:t>
      </w:r>
    </w:p>
    <w:p>
      <w:pPr>
        <w:adjustRightInd w:val="0"/>
        <w:snapToGrid w:val="0"/>
        <w:spacing w:line="322" w:lineRule="auto"/>
        <w:ind w:firstLine="480" w:firstLineChars="200"/>
        <w:rPr>
          <w:rFonts w:ascii="仿宋_GB2312" w:eastAsia="仿宋_GB2312" w:cs="仿宋_GB2312"/>
          <w:color w:val="FF0000"/>
          <w:sz w:val="24"/>
          <w:szCs w:val="24"/>
        </w:rPr>
      </w:pPr>
      <w:r>
        <w:rPr>
          <w:rFonts w:ascii="仿宋_GB2312" w:eastAsia="仿宋_GB2312" w:cs="仿宋_GB2312"/>
          <w:color w:val="000000"/>
          <w:sz w:val="24"/>
          <w:szCs w:val="24"/>
        </w:rPr>
        <w:t>1</w:t>
      </w:r>
      <w:r>
        <w:rPr>
          <w:rFonts w:ascii="仿宋_GB2312" w:eastAsia="仿宋_GB2312" w:cs="仿宋_GB2312"/>
          <w:sz w:val="24"/>
          <w:szCs w:val="24"/>
        </w:rPr>
        <w:t>4</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spacing w:line="322" w:lineRule="auto"/>
        <w:ind w:firstLine="480" w:firstLineChars="200"/>
        <w:rPr>
          <w:rFonts w:ascii="仿宋_GB2312" w:eastAsia="仿宋_GB2312"/>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12条、第13条、第14条、第15条、第16条、</w:t>
      </w:r>
      <w:r>
        <w:rPr>
          <w:rFonts w:hint="eastAsia" w:ascii="仿宋_GB2312" w:eastAsia="仿宋_GB2312"/>
          <w:sz w:val="24"/>
          <w:szCs w:val="24"/>
        </w:rPr>
        <w:t>第17</w:t>
      </w:r>
      <w:r>
        <w:rPr>
          <w:rFonts w:hint="eastAsia" w:ascii="仿宋_GB2312" w:hAnsi="新宋体" w:eastAsia="仿宋_GB2312"/>
          <w:bCs/>
          <w:kern w:val="10"/>
          <w:sz w:val="24"/>
          <w:szCs w:val="24"/>
        </w:rPr>
        <w:t>条</w:t>
      </w:r>
      <w:r>
        <w:rPr>
          <w:rFonts w:hint="eastAsia" w:ascii="仿宋_GB2312" w:eastAsia="仿宋_GB2312"/>
          <w:sz w:val="24"/>
          <w:szCs w:val="24"/>
        </w:rPr>
        <w:t>、第21</w:t>
      </w:r>
      <w:r>
        <w:rPr>
          <w:rFonts w:hint="eastAsia" w:ascii="仿宋_GB2312" w:hAnsi="新宋体" w:eastAsia="仿宋_GB2312"/>
          <w:bCs/>
          <w:kern w:val="10"/>
          <w:sz w:val="24"/>
          <w:szCs w:val="24"/>
        </w:rPr>
        <w:t>条</w:t>
      </w:r>
      <w:r>
        <w:rPr>
          <w:rFonts w:hint="eastAsia" w:ascii="仿宋_GB2312" w:eastAsia="仿宋_GB2312"/>
          <w:sz w:val="24"/>
          <w:szCs w:val="24"/>
        </w:rPr>
        <w:t>、第24</w:t>
      </w:r>
      <w:r>
        <w:rPr>
          <w:rFonts w:hint="eastAsia" w:ascii="仿宋_GB2312" w:hAnsi="新宋体" w:eastAsia="仿宋_GB2312"/>
          <w:bCs/>
          <w:kern w:val="10"/>
          <w:sz w:val="24"/>
          <w:szCs w:val="24"/>
        </w:rPr>
        <w:t>条</w:t>
      </w:r>
      <w:r>
        <w:rPr>
          <w:rFonts w:hint="eastAsia" w:ascii="仿宋_GB2312" w:eastAsia="仿宋_GB2312"/>
          <w:sz w:val="24"/>
          <w:szCs w:val="24"/>
        </w:rPr>
        <w:t>、第25</w:t>
      </w:r>
      <w:r>
        <w:rPr>
          <w:rFonts w:hint="eastAsia" w:ascii="仿宋_GB2312" w:hAnsi="新宋体" w:eastAsia="仿宋_GB2312"/>
          <w:bCs/>
          <w:kern w:val="10"/>
          <w:sz w:val="24"/>
          <w:szCs w:val="24"/>
        </w:rPr>
        <w:t>条</w:t>
      </w:r>
      <w:r>
        <w:rPr>
          <w:rFonts w:hint="eastAsia" w:ascii="仿宋_GB2312" w:eastAsia="仿宋_GB2312"/>
          <w:sz w:val="24"/>
          <w:szCs w:val="24"/>
        </w:rPr>
        <w:t>、第27</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28条、第29条、</w:t>
      </w:r>
      <w:r>
        <w:rPr>
          <w:rFonts w:hint="eastAsia" w:ascii="仿宋_GB2312" w:eastAsia="仿宋_GB2312"/>
          <w:sz w:val="24"/>
          <w:szCs w:val="24"/>
        </w:rPr>
        <w:t>第36</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w:t>
      </w:r>
      <w:r>
        <w:rPr>
          <w:rFonts w:ascii="仿宋_GB2312" w:eastAsia="仿宋_GB2312" w:cs="仿宋_GB2312"/>
          <w:sz w:val="24"/>
          <w:szCs w:val="24"/>
        </w:rPr>
        <w:t>5</w:t>
      </w:r>
      <w:r>
        <w:rPr>
          <w:rFonts w:hint="eastAsia" w:ascii="仿宋_GB2312" w:eastAsia="仿宋_GB2312" w:cs="仿宋_GB2312"/>
          <w:color w:val="000000"/>
          <w:sz w:val="24"/>
          <w:szCs w:val="24"/>
        </w:rPr>
        <w:t>.《铁路机车运用管理规则》（铁总运〔2015〕314号）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31条、</w:t>
      </w:r>
      <w:r>
        <w:rPr>
          <w:rFonts w:hint="eastAsia" w:ascii="仿宋_GB2312" w:hAnsi="宋体" w:eastAsia="仿宋_GB2312"/>
          <w:sz w:val="24"/>
          <w:szCs w:val="24"/>
        </w:rPr>
        <w:t>第</w:t>
      </w:r>
      <w:r>
        <w:rPr>
          <w:rFonts w:ascii="仿宋_GB2312" w:hAnsi="宋体" w:eastAsia="仿宋_GB2312"/>
          <w:sz w:val="24"/>
          <w:szCs w:val="24"/>
        </w:rPr>
        <w:t>75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89</w:t>
      </w:r>
      <w:r>
        <w:rPr>
          <w:rFonts w:hint="eastAsia" w:ascii="仿宋_GB2312" w:hAnsi="新宋体" w:eastAsia="仿宋_GB2312"/>
          <w:bCs/>
          <w:kern w:val="10"/>
          <w:sz w:val="24"/>
          <w:szCs w:val="24"/>
        </w:rPr>
        <w:t>条。</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1．通用知识</w:t>
      </w:r>
    </w:p>
    <w:p>
      <w:pPr>
        <w:autoSpaceDE w:val="0"/>
        <w:autoSpaceDN w:val="0"/>
        <w:adjustRightInd w:val="0"/>
        <w:snapToGrid w:val="0"/>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1.1《机车乘务员通用知识》中副司机、二等司机应知内容（P代表页码，T代表题号）。</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第一章：钳工与电工基础知识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P7T27、P7T33、P8T37、P8T40、P10T54、P14T73、P14T75、P15T82、P16T83、P17T88、P18T93、P18T95、P19T100、P20T102、P20T103、P21T105、P21T109、P22T112、P24T120、P28T142、P30T152、P31T154、P31T156、P33T171。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第二章：机车运用与统计知识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P42T202、P43T205、P43T207、P45T214、P45T215、P45T216、P46T221、P48T229、P48T230、P49T233、P49T234、P50T239、P53T251、P57T258。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第三章：机车保养与整备作业</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P61T278、P61T280、P62T284、P62T285、P63T288、P63T289、P63T291、P66T305、P66T310、P69T317、P70T321、P72T327、P77T350、P80T359、P80T360、P80T361、P80T363、P81T366、P84T374、P85T379、P86T387、P90T399、P91T401、P94T414、P95T415、P95T416。</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第四章：牵引计算与列车操纵</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第五章：车辆制动机基础知识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P126T5</w:t>
      </w:r>
      <w:r>
        <w:rPr>
          <w:rFonts w:ascii="仿宋_GB2312" w:eastAsia="仿宋_GB2312" w:cs="仿宋_GB2312"/>
          <w:color w:val="000000"/>
          <w:sz w:val="24"/>
          <w:szCs w:val="24"/>
        </w:rPr>
        <w:t>19</w:t>
      </w:r>
      <w:r>
        <w:rPr>
          <w:rFonts w:hint="eastAsia" w:ascii="仿宋_GB2312" w:eastAsia="仿宋_GB2312" w:cs="仿宋_GB2312"/>
          <w:color w:val="000000"/>
          <w:sz w:val="24"/>
          <w:szCs w:val="24"/>
        </w:rPr>
        <w:t>、P126T520、P126T521、P127T522、P127T525、P130T532、P131T534、P131T536、P132T537、P140T549、P140T550、P141T551、P150T581。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第六章：行车安全装备</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P167T668、P168T678、P170T694、</w:t>
      </w:r>
      <w:r>
        <w:rPr>
          <w:rFonts w:hint="eastAsia" w:ascii="仿宋_GB2312" w:eastAsia="仿宋_GB2312"/>
          <w:sz w:val="24"/>
          <w:szCs w:val="24"/>
        </w:rPr>
        <w:t>P171T695、P171T696、</w:t>
      </w:r>
      <w:r>
        <w:rPr>
          <w:rFonts w:hint="eastAsia" w:ascii="仿宋_GB2312" w:eastAsia="仿宋_GB2312" w:cs="仿宋_GB2312"/>
          <w:color w:val="000000"/>
          <w:sz w:val="24"/>
          <w:szCs w:val="24"/>
        </w:rPr>
        <w:t>P172T697、P173T705、P173T706、P176T724。</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1.2《LKJ2000型列车运行监控记录装置》</w:t>
      </w:r>
    </w:p>
    <w:p>
      <w:pPr>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．机车专业知识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主型交流电力机车技术参数，车体部件。转向架概述，电动机悬挂装置，轮对装配，驱动装置，牵引装置，一系悬挂装置，二系悬挂系统，基础制动装置，撒砂装置，轮缘润滑装置，接地装置。</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2.2高、低压电器及辅助电气系统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受电弓，主断路器，高压隔离开关，高压接地开关，高压电压互感器，高压电流互感器，避雷器。低压电器，辅助电路。</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2.3牵引电传动控制系统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牵引电机，主变压器，牵引变流器。</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2.4空气管路与制动系统（CCBⅡ型）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概述，风源系统，CCBⅡ型制动机。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交流电力机车常见故障处理及机车检查，高低压电气试验，机车整备检查与保养。</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（三）配分比例</w:t>
      </w:r>
    </w:p>
    <w:p>
      <w:pPr>
        <w:adjustRightInd w:val="0"/>
        <w:snapToGrid w:val="0"/>
        <w:spacing w:line="312" w:lineRule="auto"/>
        <w:ind w:firstLine="480" w:firstLineChars="200"/>
        <w:rPr>
          <w:rFonts w:ascii="仿宋_GB2312" w:eastAsia="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2" w:lineRule="auto"/>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s="仿宋_GB2312"/>
                <w:color w:val="000000"/>
              </w:rPr>
              <w:t>（普、高速</w:t>
            </w:r>
            <w:r>
              <w:rPr>
                <w:rFonts w:hint="eastAsia" w:ascii="仿宋_GB2312" w:hAnsi="宋体" w:eastAsia="仿宋_GB2312" w:cs="宋体"/>
              </w:rPr>
              <w:t>）、时速160公里动力</w:t>
            </w:r>
            <w:r>
              <w:rPr>
                <w:rFonts w:ascii="仿宋_GB2312" w:hAnsi="宋体" w:eastAsia="仿宋_GB2312" w:cs="宋体"/>
              </w:rPr>
              <w:t>集中</w:t>
            </w:r>
            <w:r>
              <w:rPr>
                <w:rFonts w:hint="eastAsia" w:ascii="仿宋_GB2312" w:hAnsi="宋体" w:eastAsia="仿宋_GB2312" w:cs="宋体"/>
              </w:rPr>
              <w:t>动车组</w:t>
            </w:r>
            <w:r>
              <w:rPr>
                <w:rFonts w:ascii="仿宋_GB2312" w:hAnsi="宋体" w:eastAsia="仿宋_GB2312" w:cs="宋体"/>
              </w:rPr>
              <w:t>运用维修暂行管理办法</w:t>
            </w:r>
            <w:r>
              <w:rPr>
                <w:rFonts w:hint="eastAsia" w:ascii="仿宋_GB2312" w:hAnsi="宋体" w:eastAsia="仿宋_GB2312" w:cs="宋体"/>
              </w:rPr>
              <w:t>、铁路交通事故调查处理规则、</w:t>
            </w:r>
            <w:r>
              <w:rPr>
                <w:rFonts w:hint="eastAsia" w:ascii="仿宋_GB2312" w:hAnsi="宋体" w:eastAsia="仿宋_GB2312" w:cs="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电力机车总体、转向架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电力机车高、低压电器及辅助电气系统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电力机车牵引电传动控制系统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电力机车空气</w:t>
            </w:r>
            <w:r>
              <w:rPr>
                <w:rFonts w:ascii="仿宋_GB2312" w:hAnsi="宋体" w:eastAsia="仿宋_GB2312"/>
                <w:color w:val="000000"/>
              </w:rPr>
              <w:t>管路与</w:t>
            </w:r>
            <w:r>
              <w:rPr>
                <w:rFonts w:hint="eastAsia" w:ascii="仿宋_GB2312" w:hAnsi="宋体" w:eastAsia="仿宋_GB2312"/>
                <w:color w:val="000000"/>
              </w:rPr>
              <w:t>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黑体"/>
          <w:b/>
          <w:color w:val="000000"/>
          <w:sz w:val="24"/>
          <w:szCs w:val="24"/>
        </w:rPr>
        <w:t>（一）</w:t>
      </w:r>
      <w:r>
        <w:rPr>
          <w:rFonts w:hint="eastAsia" w:ascii="华文楷体" w:hAnsi="华文楷体" w:eastAsia="华文楷体" w:cs="仿宋_GB2312"/>
          <w:b/>
          <w:color w:val="000000"/>
          <w:sz w:val="24"/>
          <w:szCs w:val="24"/>
        </w:rPr>
        <w:t>检查与试验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考生在规定的时间内，按规定的检查部位</w:t>
      </w:r>
      <w:r>
        <w:rPr>
          <w:rFonts w:ascii="仿宋_GB2312" w:eastAsia="仿宋_GB2312" w:cs="仿宋_GB2312"/>
          <w:color w:val="000000"/>
          <w:sz w:val="24"/>
          <w:szCs w:val="24"/>
        </w:rPr>
        <w:t>、</w:t>
      </w:r>
      <w:r>
        <w:rPr>
          <w:rFonts w:hint="eastAsia" w:ascii="仿宋_GB2312" w:eastAsia="仿宋_GB2312" w:cs="仿宋_GB2312"/>
          <w:color w:val="000000"/>
          <w:sz w:val="24"/>
          <w:szCs w:val="24"/>
        </w:rPr>
        <w:t>线路及试验项目，检查预先在机车有关部位假设的故障。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检查部位：动力车前端部、走行部左或</w:t>
      </w:r>
      <w:r>
        <w:rPr>
          <w:rFonts w:ascii="仿宋_GB2312" w:eastAsia="仿宋_GB2312" w:cs="仿宋_GB2312"/>
          <w:color w:val="000000"/>
          <w:sz w:val="24"/>
          <w:szCs w:val="24"/>
        </w:rPr>
        <w:t>右侧</w:t>
      </w:r>
      <w:r>
        <w:rPr>
          <w:rFonts w:hint="eastAsia" w:ascii="仿宋_GB2312" w:eastAsia="仿宋_GB2312" w:cs="仿宋_GB2312"/>
          <w:color w:val="000000"/>
          <w:sz w:val="24"/>
          <w:szCs w:val="24"/>
        </w:rPr>
        <w:t>、车底部、机械间左或右侧及司机室。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检查线路：起点动力车走行部右</w:t>
      </w:r>
      <w:r>
        <w:rPr>
          <w:rFonts w:ascii="仿宋_GB2312" w:eastAsia="仿宋_GB2312" w:cs="仿宋_GB2312"/>
          <w:color w:val="000000"/>
          <w:sz w:val="24"/>
          <w:szCs w:val="24"/>
        </w:rPr>
        <w:t>侧</w:t>
      </w:r>
      <w:r>
        <w:rPr>
          <w:rFonts w:hint="eastAsia" w:ascii="仿宋_GB2312" w:eastAsia="仿宋_GB2312" w:cs="仿宋_GB2312"/>
          <w:color w:val="000000"/>
          <w:sz w:val="24"/>
          <w:szCs w:val="24"/>
        </w:rPr>
        <w:t>后端部、走行部右</w:t>
      </w:r>
      <w:r>
        <w:rPr>
          <w:rFonts w:ascii="仿宋_GB2312" w:eastAsia="仿宋_GB2312" w:cs="仿宋_GB2312"/>
          <w:color w:val="000000"/>
          <w:sz w:val="24"/>
          <w:szCs w:val="24"/>
        </w:rPr>
        <w:t>侧</w:t>
      </w:r>
      <w:r>
        <w:rPr>
          <w:rFonts w:hint="eastAsia" w:ascii="仿宋_GB2312" w:eastAsia="仿宋_GB2312" w:cs="仿宋_GB2312"/>
          <w:color w:val="000000"/>
          <w:sz w:val="24"/>
          <w:szCs w:val="24"/>
        </w:rPr>
        <w:t>、动力车前端部、走行部左侧、左侧后端部下车底部、前端左侧上车、机械间左侧、机械间右侧、动力车司机室、电气试验、制动机试验、检查作业结束。</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hint="eastAsia" w:ascii="仿宋_GB2312" w:eastAsia="仿宋_GB2312" w:cs="仿宋_GB2312"/>
          <w:color w:val="000000"/>
          <w:sz w:val="24"/>
          <w:szCs w:val="24"/>
        </w:rPr>
        <w:t>试验项目：电气及制动机动作试验。</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假设的故障均匀布置</w:t>
      </w:r>
      <w:r>
        <w:rPr>
          <w:rFonts w:ascii="仿宋_GB2312" w:eastAsia="仿宋_GB2312" w:cs="仿宋_GB2312"/>
          <w:color w:val="000000"/>
          <w:sz w:val="24"/>
          <w:szCs w:val="24"/>
        </w:rPr>
        <w:t>14</w:t>
      </w:r>
      <w:r>
        <w:rPr>
          <w:rFonts w:hint="eastAsia" w:ascii="仿宋_GB2312" w:eastAsia="仿宋_GB2312" w:cs="仿宋_GB2312"/>
          <w:color w:val="000000"/>
          <w:sz w:val="24"/>
          <w:szCs w:val="24"/>
        </w:rPr>
        <w:t>个，其中：电气及制动机动作试验假设各</w:t>
      </w:r>
      <w:r>
        <w:rPr>
          <w:rFonts w:ascii="仿宋_GB2312" w:eastAsia="仿宋_GB2312" w:cs="仿宋_GB2312"/>
          <w:color w:val="000000"/>
          <w:sz w:val="24"/>
          <w:szCs w:val="24"/>
        </w:rPr>
        <w:t>2</w:t>
      </w:r>
      <w:r>
        <w:rPr>
          <w:rFonts w:hint="eastAsia" w:ascii="仿宋_GB2312" w:eastAsia="仿宋_GB2312" w:cs="仿宋_GB2312"/>
          <w:color w:val="000000"/>
          <w:sz w:val="24"/>
          <w:szCs w:val="24"/>
        </w:rPr>
        <w:t>个。</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严格遵守动力车全面检查作业程序，并分别按指定机型的专业知识中检查、给油的标准程序进行。发现假设故障，准确报告，并填写临修票。</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检查与试验考试时间50分钟，其中：电气试验及故障判断不超过15分钟、制动机试验及故障判断不超过15分钟。</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1</w:t>
      </w:r>
      <w:r>
        <w:rPr>
          <w:rFonts w:hint="eastAsia" w:ascii="仿宋_GB2312" w:eastAsia="仿宋_GB2312" w:cs="仿宋_GB2312"/>
          <w:color w:val="000000"/>
          <w:sz w:val="24"/>
          <w:szCs w:val="24"/>
        </w:rPr>
        <w:t>）因操作不当，引起电路短路或跳自动保险；</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）电器动作试验未发现假设故障；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）制动机动作试验未发现假设故障；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4</w:t>
      </w:r>
      <w:r>
        <w:rPr>
          <w:rFonts w:hint="eastAsia" w:ascii="仿宋_GB2312" w:eastAsia="仿宋_GB2312" w:cs="仿宋_GB2312"/>
          <w:color w:val="000000"/>
          <w:sz w:val="24"/>
          <w:szCs w:val="24"/>
        </w:rPr>
        <w:t>）严重违反安全作业规程；</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（5）电气试验违反操作规程,造成机车移动；</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6</w:t>
      </w:r>
      <w:r>
        <w:rPr>
          <w:rFonts w:hint="eastAsia" w:ascii="仿宋_GB2312" w:eastAsia="仿宋_GB2312" w:cs="仿宋_GB2312"/>
          <w:color w:val="000000"/>
          <w:sz w:val="24"/>
          <w:szCs w:val="24"/>
        </w:rPr>
        <w:t>）考试过程中造成人身伤害事故。</w:t>
      </w:r>
    </w:p>
    <w:p>
      <w:pPr>
        <w:adjustRightInd w:val="0"/>
        <w:snapToGrid w:val="0"/>
        <w:spacing w:line="360"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每个考生须独立驾驶动车组列车，从开车至停车全过程考核，起、停列车各不少于</w:t>
      </w:r>
      <w:r>
        <w:rPr>
          <w:rFonts w:ascii="仿宋_GB2312" w:eastAsia="仿宋_GB2312"/>
          <w:color w:val="000000"/>
          <w:sz w:val="24"/>
          <w:szCs w:val="24"/>
        </w:rPr>
        <w:t>2</w:t>
      </w:r>
      <w:r>
        <w:rPr>
          <w:rFonts w:hint="eastAsia" w:ascii="仿宋_GB2312" w:eastAsia="仿宋_GB2312" w:cs="仿宋_GB2312"/>
          <w:color w:val="000000"/>
          <w:sz w:val="24"/>
          <w:szCs w:val="24"/>
        </w:rPr>
        <w:t>次，运行区间不少于</w:t>
      </w:r>
      <w:r>
        <w:rPr>
          <w:rFonts w:ascii="仿宋_GB2312" w:eastAsia="仿宋_GB2312"/>
          <w:color w:val="000000"/>
          <w:sz w:val="24"/>
          <w:szCs w:val="24"/>
        </w:rPr>
        <w:t>5</w:t>
      </w:r>
      <w:r>
        <w:rPr>
          <w:rFonts w:hint="eastAsia" w:ascii="仿宋_GB2312" w:eastAsia="仿宋_GB2312" w:cs="仿宋_GB2312"/>
          <w:color w:val="000000"/>
          <w:sz w:val="24"/>
          <w:szCs w:val="24"/>
        </w:rPr>
        <w:t>个或运行里程不少于100公里。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按调度命令行车。列车起、停及运行平稳。</w:t>
      </w:r>
      <w:r>
        <w:rPr>
          <w:rFonts w:hint="eastAsia" w:ascii="仿宋_GB2312" w:hAnsi="仿宋_GB2312" w:eastAsia="仿宋_GB2312" w:cs="仿宋_GB2312"/>
          <w:color w:val="000000"/>
          <w:sz w:val="24"/>
          <w:szCs w:val="24"/>
        </w:rPr>
        <w:t>严格执行车机联控与呼唤应答制度。严格按照信号显示要求行车。</w:t>
      </w:r>
      <w:r>
        <w:rPr>
          <w:rFonts w:hint="eastAsia" w:ascii="仿宋_GB2312" w:eastAsia="仿宋_GB2312" w:cs="仿宋_GB2312"/>
          <w:color w:val="000000"/>
          <w:sz w:val="24"/>
          <w:szCs w:val="24"/>
        </w:rPr>
        <w:t>遵守列车运行图规定的运行时刻和各项允许及限制速度。彻底</w:t>
      </w:r>
      <w:r>
        <w:rPr>
          <w:rFonts w:hint="eastAsia" w:ascii="微软雅黑" w:hAnsi="微软雅黑" w:eastAsia="微软雅黑" w:cs="微软雅黑"/>
          <w:color w:val="000000"/>
          <w:sz w:val="24"/>
          <w:szCs w:val="24"/>
        </w:rPr>
        <w:t>瞭</w:t>
      </w:r>
      <w:r>
        <w:rPr>
          <w:rFonts w:hint="eastAsia" w:ascii="仿宋_GB2312" w:hAnsi="仿宋_GB2312" w:eastAsia="仿宋_GB2312" w:cs="仿宋_GB2312"/>
          <w:color w:val="000000"/>
          <w:sz w:val="24"/>
          <w:szCs w:val="24"/>
        </w:rPr>
        <w:t>望，确认信号。</w:t>
      </w:r>
      <w:r>
        <w:rPr>
          <w:rFonts w:hint="eastAsia" w:ascii="仿宋_GB2312" w:eastAsia="仿宋_GB2312" w:cs="仿宋_GB2312"/>
          <w:color w:val="000000"/>
          <w:sz w:val="24"/>
          <w:szCs w:val="24"/>
        </w:rPr>
        <w:t>按规定鸣笛。停车对标位置准确。防止列车冲动。</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）因超速导致监控装置自停动作；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）因操作失误造成动力车大部件破损；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（3）因操作失误造成行车安全装备未按规定投入使用；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（4）运行中,错误操作造成区间停车；</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w:t>
      </w:r>
      <w:r>
        <w:rPr>
          <w:rFonts w:hint="eastAsia" w:ascii="仿宋_GB2312" w:eastAsia="仿宋_GB2312" w:cs="仿宋_GB2312"/>
          <w:color w:val="000000"/>
          <w:sz w:val="24"/>
          <w:szCs w:val="24"/>
        </w:rPr>
        <w:t>（国铁设备</w:t>
      </w:r>
      <w:r>
        <w:rPr>
          <w:rFonts w:ascii="仿宋_GB2312" w:eastAsia="仿宋_GB2312" w:cs="仿宋_GB2312"/>
          <w:color w:val="000000"/>
          <w:sz w:val="24"/>
          <w:szCs w:val="24"/>
        </w:rPr>
        <w:t>监规</w:t>
      </w:r>
      <w:r>
        <w:rPr>
          <w:rFonts w:hint="eastAsia" w:ascii="仿宋_GB2312" w:eastAsia="仿宋_GB2312" w:cs="仿宋_GB2312"/>
          <w:color w:val="000000"/>
          <w:sz w:val="24"/>
          <w:szCs w:val="24"/>
        </w:rPr>
        <w:t>〔2020〕1</w:t>
      </w:r>
      <w:r>
        <w:rPr>
          <w:rFonts w:ascii="仿宋_GB2312" w:eastAsia="仿宋_GB2312" w:cs="仿宋_GB2312"/>
          <w:color w:val="000000"/>
          <w:sz w:val="24"/>
          <w:szCs w:val="24"/>
        </w:rPr>
        <w:t>5</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10</w:t>
      </w:r>
      <w:r>
        <w:rPr>
          <w:rFonts w:hint="eastAsia" w:ascii="仿宋_GB2312" w:eastAsia="仿宋_GB2312" w:cs="仿宋_GB2312"/>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1</w:t>
      </w:r>
      <w:r>
        <w:rPr>
          <w:rFonts w:hint="eastAsia" w:ascii="仿宋_GB2312" w:eastAsia="仿宋_GB2312"/>
          <w:sz w:val="24"/>
          <w:szCs w:val="24"/>
        </w:rPr>
        <w:t>.《时速160公里动力</w:t>
      </w:r>
      <w:r>
        <w:rPr>
          <w:rFonts w:ascii="仿宋_GB2312" w:eastAsia="仿宋_GB2312"/>
          <w:sz w:val="24"/>
          <w:szCs w:val="24"/>
        </w:rPr>
        <w:t>集中</w:t>
      </w:r>
      <w:r>
        <w:rPr>
          <w:rFonts w:hint="eastAsia" w:ascii="仿宋_GB2312" w:eastAsia="仿宋_GB2312"/>
          <w:sz w:val="24"/>
          <w:szCs w:val="24"/>
        </w:rPr>
        <w:t>动车组</w:t>
      </w:r>
      <w:r>
        <w:rPr>
          <w:rFonts w:ascii="仿宋_GB2312" w:eastAsia="仿宋_GB2312"/>
          <w:sz w:val="24"/>
          <w:szCs w:val="24"/>
        </w:rPr>
        <w:t>运用维修暂行管理办法</w:t>
      </w:r>
      <w:r>
        <w:rPr>
          <w:rFonts w:hint="eastAsia" w:ascii="仿宋_GB2312" w:eastAsia="仿宋_GB2312"/>
          <w:sz w:val="24"/>
          <w:szCs w:val="24"/>
        </w:rPr>
        <w:t>》</w:t>
      </w:r>
      <w:r>
        <w:rPr>
          <w:rFonts w:ascii="仿宋_GB2312" w:eastAsia="仿宋_GB2312"/>
          <w:sz w:val="24"/>
          <w:szCs w:val="24"/>
        </w:rPr>
        <w:t>（</w:t>
      </w:r>
      <w:r>
        <w:rPr>
          <w:rFonts w:hint="eastAsia" w:ascii="仿宋_GB2312" w:eastAsia="仿宋_GB2312"/>
          <w:sz w:val="24"/>
          <w:szCs w:val="24"/>
        </w:rPr>
        <w:t>铁总</w:t>
      </w:r>
      <w:r>
        <w:rPr>
          <w:rFonts w:ascii="仿宋_GB2312" w:eastAsia="仿宋_GB2312"/>
          <w:sz w:val="24"/>
          <w:szCs w:val="24"/>
        </w:rPr>
        <w:t>机辆</w:t>
      </w:r>
      <w:r>
        <w:rPr>
          <w:rFonts w:hint="eastAsia" w:ascii="仿宋_GB2312" w:eastAsia="仿宋_GB2312"/>
          <w:sz w:val="24"/>
          <w:szCs w:val="24"/>
        </w:rPr>
        <w:t>[2018]200号</w:t>
      </w:r>
      <w:r>
        <w:rPr>
          <w:rFonts w:ascii="仿宋_GB2312" w:eastAsia="仿宋_GB2312"/>
          <w:sz w:val="24"/>
          <w:szCs w:val="24"/>
        </w:rPr>
        <w:t>）</w:t>
      </w:r>
      <w:r>
        <w:rPr>
          <w:rFonts w:hint="eastAsia" w:ascii="仿宋_GB2312" w:eastAsia="仿宋_GB2312"/>
          <w:sz w:val="24"/>
          <w:szCs w:val="24"/>
        </w:rPr>
        <w:t>；</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sz w:val="24"/>
          <w:szCs w:val="24"/>
        </w:rPr>
        <w:t>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ascii="仿宋_GB2312" w:eastAsia="仿宋_GB2312" w:cs="仿宋_GB2312"/>
          <w:sz w:val="24"/>
          <w:szCs w:val="24"/>
        </w:rPr>
        <w:t>3</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14</w:t>
      </w:r>
      <w:r>
        <w:rPr>
          <w:rFonts w:hint="eastAsia" w:ascii="仿宋_GB2312" w:eastAsia="仿宋_GB2312" w:cs="仿宋_GB2312"/>
          <w:sz w:val="24"/>
          <w:szCs w:val="24"/>
        </w:rPr>
        <w:t>．《铁路机车运用管理规则》（铁总运〔2015〕314号）；</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sz w:val="24"/>
          <w:szCs w:val="24"/>
        </w:rPr>
        <w:t>5</w:t>
      </w:r>
      <w:r>
        <w:rPr>
          <w:rFonts w:hint="eastAsia" w:ascii="仿宋_GB2312" w:eastAsia="仿宋_GB2312" w:cs="仿宋_GB2312"/>
          <w:color w:val="000000"/>
          <w:sz w:val="24"/>
          <w:szCs w:val="24"/>
        </w:rPr>
        <w:t>．铁路机务岗位培训统编教材（原铁道部运输局</w:t>
      </w:r>
      <w:r>
        <w:rPr>
          <w:rFonts w:ascii="仿宋_GB2312" w:eastAsia="仿宋_GB2312"/>
          <w:color w:val="000000"/>
          <w:sz w:val="24"/>
          <w:szCs w:val="24"/>
        </w:rPr>
        <w:t>2000</w:t>
      </w:r>
      <w:r>
        <w:rPr>
          <w:rFonts w:hint="eastAsia" w:ascii="仿宋_GB2312" w:eastAsia="仿宋_GB2312" w:cs="仿宋_GB2312"/>
          <w:color w:val="000000"/>
          <w:sz w:val="24"/>
          <w:szCs w:val="24"/>
        </w:rPr>
        <w:t>年</w:t>
      </w:r>
      <w:r>
        <w:rPr>
          <w:rFonts w:ascii="仿宋_GB2312" w:eastAsia="仿宋_GB2312"/>
          <w:color w:val="000000"/>
          <w:sz w:val="24"/>
          <w:szCs w:val="24"/>
        </w:rPr>
        <w:t>12</w:t>
      </w:r>
      <w:r>
        <w:rPr>
          <w:rFonts w:hint="eastAsia" w:ascii="仿宋_GB2312" w:eastAsia="仿宋_GB2312" w:cs="仿宋_GB2312"/>
          <w:color w:val="000000"/>
          <w:sz w:val="24"/>
          <w:szCs w:val="24"/>
        </w:rPr>
        <w:t>月审定，中国铁道出版社出版）：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）《机车乘务员通用知识》（闫永革主编，</w:t>
      </w:r>
      <w:r>
        <w:rPr>
          <w:rFonts w:ascii="仿宋_GB2312" w:eastAsia="仿宋_GB2312"/>
          <w:color w:val="000000"/>
          <w:sz w:val="24"/>
          <w:szCs w:val="24"/>
        </w:rPr>
        <w:t>2001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sz w:val="24"/>
          <w:szCs w:val="24"/>
        </w:rPr>
        <w:t>6</w:t>
      </w:r>
      <w:r>
        <w:rPr>
          <w:rFonts w:ascii="仿宋_GB2312" w:eastAsia="仿宋_GB2312"/>
          <w:color w:val="000000"/>
          <w:sz w:val="24"/>
          <w:szCs w:val="24"/>
        </w:rPr>
        <w:t>.</w:t>
      </w:r>
      <w:r>
        <w:rPr>
          <w:rFonts w:hint="eastAsia" w:ascii="仿宋_GB2312" w:eastAsia="仿宋_GB2312"/>
          <w:color w:val="000000"/>
          <w:sz w:val="24"/>
          <w:szCs w:val="24"/>
        </w:rPr>
        <w:t>《</w:t>
      </w:r>
      <w:r>
        <w:rPr>
          <w:rFonts w:ascii="仿宋_GB2312" w:eastAsia="仿宋_GB2312"/>
          <w:color w:val="000000"/>
          <w:sz w:val="24"/>
          <w:szCs w:val="24"/>
        </w:rPr>
        <w:t>HXD3</w:t>
      </w:r>
      <w:r>
        <w:rPr>
          <w:rFonts w:hint="eastAsia" w:ascii="仿宋_GB2312" w:eastAsia="仿宋_GB2312"/>
          <w:color w:val="000000"/>
          <w:sz w:val="24"/>
          <w:szCs w:val="24"/>
        </w:rPr>
        <w:t>型电力机车》（中国铁道出版社</w:t>
      </w:r>
      <w:r>
        <w:rPr>
          <w:rFonts w:ascii="仿宋_GB2312" w:eastAsia="仿宋_GB2312"/>
          <w:color w:val="000000"/>
          <w:sz w:val="24"/>
          <w:szCs w:val="24"/>
        </w:rPr>
        <w:t>2010</w:t>
      </w:r>
      <w:r>
        <w:rPr>
          <w:rFonts w:hint="eastAsia" w:ascii="仿宋_GB2312" w:eastAsia="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17</w:t>
      </w:r>
      <w:r>
        <w:rPr>
          <w:rFonts w:ascii="仿宋_GB2312" w:eastAsia="仿宋_GB2312"/>
          <w:color w:val="000000"/>
          <w:sz w:val="24"/>
          <w:szCs w:val="24"/>
        </w:rPr>
        <w:t>.</w:t>
      </w:r>
      <w:r>
        <w:rPr>
          <w:rFonts w:hint="eastAsia" w:ascii="仿宋_GB2312" w:eastAsia="仿宋_GB2312" w:cs="仿宋_GB2312"/>
          <w:color w:val="000000"/>
          <w:sz w:val="24"/>
          <w:szCs w:val="24"/>
        </w:rPr>
        <w:t>《HXD3C型电力机车原理与操作</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2015</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hint="eastAsia" w:ascii="仿宋_GB2312" w:eastAsia="仿宋_GB2312" w:cs="仿宋_GB2312"/>
          <w:color w:val="000000"/>
          <w:sz w:val="24"/>
          <w:szCs w:val="24"/>
        </w:rPr>
      </w:pPr>
      <w:bookmarkStart w:id="24" w:name="_GoBack"/>
      <w:bookmarkEnd w:id="24"/>
      <w:r>
        <w:rPr>
          <w:rFonts w:hint="default" w:ascii="仿宋_GB2312" w:eastAsia="仿宋_GB2312" w:cs="仿宋_GB2312"/>
          <w:color w:val="000000"/>
          <w:sz w:val="24"/>
          <w:szCs w:val="24"/>
        </w:rPr>
        <w:t>18.《时速160公里动力集中型电力动车组（CR200J3型）原理与操作》</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w:t>
      </w:r>
      <w:r>
        <w:rPr>
          <w:rFonts w:ascii="仿宋_GB2312" w:eastAsia="仿宋_GB2312"/>
          <w:color w:val="000000"/>
          <w:sz w:val="24"/>
          <w:szCs w:val="24"/>
        </w:rPr>
        <w:t>20</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color w:val="000000"/>
          <w:sz w:val="24"/>
          <w:szCs w:val="24"/>
        </w:rPr>
        <w:t>1</w:t>
      </w:r>
      <w:r>
        <w:rPr>
          <w:rFonts w:hint="default" w:ascii="仿宋_GB2312" w:eastAsia="仿宋_GB2312" w:cs="仿宋_GB2312"/>
          <w:color w:val="000000"/>
          <w:sz w:val="24"/>
          <w:szCs w:val="24"/>
        </w:rPr>
        <w:t>9</w:t>
      </w:r>
      <w:r>
        <w:rPr>
          <w:rFonts w:hint="eastAsia" w:ascii="仿宋_GB2312" w:eastAsia="仿宋_GB2312" w:cs="仿宋_GB2312"/>
          <w:color w:val="000000"/>
          <w:sz w:val="24"/>
          <w:szCs w:val="24"/>
        </w:rPr>
        <w:t>.《LKJ2000型列车运行监控记录装置》（中国铁道出版社</w:t>
      </w:r>
      <w:r>
        <w:rPr>
          <w:rFonts w:ascii="仿宋_GB2312" w:eastAsia="仿宋_GB2312"/>
          <w:color w:val="000000"/>
          <w:sz w:val="24"/>
          <w:szCs w:val="24"/>
        </w:rPr>
        <w:t>2010</w:t>
      </w:r>
      <w:r>
        <w:rPr>
          <w:rFonts w:hint="eastAsia" w:ascii="仿宋_GB2312" w:eastAsia="仿宋_GB2312" w:cs="仿宋_GB2312"/>
          <w:color w:val="000000"/>
          <w:sz w:val="24"/>
          <w:szCs w:val="24"/>
        </w:rPr>
        <w:t>年出版）</w:t>
      </w:r>
      <w:r>
        <w:rPr>
          <w:rFonts w:hint="eastAsia" w:ascii="仿宋_GB2312" w:eastAsia="仿宋_GB2312" w:cs="仿宋_GB2312"/>
          <w:sz w:val="24"/>
          <w:szCs w:val="24"/>
        </w:rPr>
        <w:t>。</w:t>
      </w:r>
    </w:p>
    <w:p>
      <w:pPr>
        <w:spacing w:line="640" w:lineRule="exact"/>
        <w:jc w:val="center"/>
        <w:rPr>
          <w:rFonts w:eastAsia="仿宋_GB2312" w:cs="仿宋_GB2312"/>
          <w:b/>
          <w:bCs/>
          <w:color w:val="000000"/>
          <w:sz w:val="28"/>
          <w:szCs w:val="28"/>
        </w:rPr>
      </w:pPr>
      <w:r>
        <w:rPr>
          <w:rFonts w:ascii="仿宋_GB2312" w:eastAsia="仿宋_GB2312" w:cs="仿宋_GB2312"/>
          <w:sz w:val="24"/>
          <w:szCs w:val="24"/>
        </w:rPr>
        <w:br w:type="page"/>
      </w:r>
    </w:p>
    <w:p>
      <w:pPr>
        <w:adjustRightInd w:val="0"/>
        <w:snapToGrid w:val="0"/>
        <w:spacing w:line="336" w:lineRule="auto"/>
        <w:outlineLvl w:val="0"/>
        <w:rPr>
          <w:rFonts w:eastAsia="仿宋_GB2312" w:cs="仿宋_GB2312"/>
          <w:b/>
          <w:bCs/>
          <w:color w:val="000000"/>
          <w:sz w:val="28"/>
          <w:szCs w:val="28"/>
        </w:rPr>
      </w:pPr>
      <w:r>
        <w:rPr>
          <w:rFonts w:hint="eastAsia" w:eastAsia="仿宋_GB2312" w:cs="仿宋_GB2312"/>
          <w:b/>
          <w:bCs/>
          <w:color w:val="000000"/>
          <w:sz w:val="28"/>
          <w:szCs w:val="28"/>
        </w:rPr>
        <w:t>附件</w:t>
      </w:r>
      <w:r>
        <w:rPr>
          <w:rFonts w:eastAsia="仿宋_GB2312" w:cs="仿宋_GB2312"/>
          <w:b/>
          <w:bCs/>
          <w:color w:val="000000"/>
          <w:sz w:val="28"/>
          <w:szCs w:val="28"/>
        </w:rPr>
        <w:t>6</w:t>
      </w:r>
    </w:p>
    <w:p>
      <w:pPr>
        <w:adjustRightInd w:val="0"/>
        <w:snapToGrid w:val="0"/>
        <w:spacing w:line="336" w:lineRule="auto"/>
        <w:jc w:val="center"/>
        <w:outlineLvl w:val="0"/>
        <w:rPr>
          <w:rFonts w:eastAsia="仿宋_GB2312"/>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L2</w:t>
      </w:r>
      <w:r>
        <w:rPr>
          <w:rFonts w:hint="eastAsia" w:eastAsia="仿宋_GB2312" w:cs="仿宋_GB2312"/>
          <w:b/>
          <w:bCs/>
          <w:color w:val="000000"/>
          <w:sz w:val="28"/>
          <w:szCs w:val="28"/>
        </w:rPr>
        <w:t>类）</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2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六条、第九条、第十四条、第二十五条、第二十六条、第四十一条、第四十二条、第四十五条、第五十条、第五十一条、第五十四条、第五十五条、第五十六条、第六十二条、第七十一条、第九十四条、第一百零三条、第一百零四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hint="default"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hint="default"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hint="default"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hint="default" w:ascii="仿宋_GB2312" w:eastAsia="仿宋_GB2312" w:cs="仿宋_GB2312"/>
          <w:sz w:val="24"/>
          <w:szCs w:val="24"/>
        </w:rPr>
        <w:t>二</w:t>
      </w:r>
      <w:r>
        <w:rPr>
          <w:rFonts w:hint="eastAsia" w:ascii="仿宋_GB2312" w:eastAsia="仿宋_GB2312" w:cs="仿宋_GB2312"/>
          <w:sz w:val="24"/>
          <w:szCs w:val="24"/>
        </w:rPr>
        <w:t>条、第四十</w:t>
      </w:r>
      <w:r>
        <w:rPr>
          <w:rFonts w:hint="default"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9</w:t>
      </w:r>
      <w:r>
        <w:rPr>
          <w:rFonts w:hint="eastAsia" w:ascii="仿宋_GB2312" w:eastAsia="仿宋_GB2312" w:cs="仿宋_GB2312"/>
          <w:color w:val="000000"/>
          <w:sz w:val="24"/>
          <w:szCs w:val="24"/>
        </w:rPr>
        <w:t>．《铁路技术管理规程》（普速铁路部分）（铁总科技〔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1</w:t>
      </w:r>
      <w:r>
        <w:rPr>
          <w:rFonts w:hint="eastAsia" w:ascii="仿宋_GB2312" w:eastAsia="仿宋_GB2312" w:cs="仿宋_GB2312"/>
          <w:color w:val="000000"/>
          <w:sz w:val="24"/>
          <w:szCs w:val="24"/>
        </w:rPr>
        <w:t>条、第</w:t>
      </w:r>
      <w:r>
        <w:rPr>
          <w:rFonts w:ascii="仿宋_GB2312" w:eastAsia="仿宋_GB2312"/>
          <w:color w:val="000000"/>
          <w:sz w:val="24"/>
          <w:szCs w:val="24"/>
        </w:rPr>
        <w:t>6</w:t>
      </w:r>
      <w:r>
        <w:rPr>
          <w:rFonts w:hint="eastAsia" w:ascii="仿宋_GB2312" w:eastAsia="仿宋_GB2312" w:cs="仿宋_GB2312"/>
          <w:color w:val="000000"/>
          <w:sz w:val="24"/>
          <w:szCs w:val="24"/>
        </w:rPr>
        <w:t>至</w:t>
      </w:r>
      <w:r>
        <w:rPr>
          <w:rFonts w:ascii="仿宋_GB2312" w:eastAsia="仿宋_GB2312"/>
          <w:color w:val="000000"/>
          <w:sz w:val="24"/>
          <w:szCs w:val="24"/>
        </w:rPr>
        <w:t>11</w:t>
      </w:r>
      <w:r>
        <w:rPr>
          <w:rFonts w:hint="eastAsia" w:ascii="仿宋_GB2312" w:eastAsia="仿宋_GB2312" w:cs="仿宋_GB2312"/>
          <w:color w:val="000000"/>
          <w:sz w:val="24"/>
          <w:szCs w:val="24"/>
        </w:rPr>
        <w:t>条、第</w:t>
      </w:r>
      <w:r>
        <w:rPr>
          <w:rFonts w:ascii="仿宋_GB2312" w:eastAsia="仿宋_GB2312"/>
          <w:color w:val="000000"/>
          <w:sz w:val="24"/>
          <w:szCs w:val="24"/>
        </w:rPr>
        <w:t>14</w:t>
      </w:r>
      <w:r>
        <w:rPr>
          <w:rFonts w:hint="eastAsia" w:ascii="仿宋_GB2312" w:eastAsia="仿宋_GB2312" w:cs="仿宋_GB2312"/>
          <w:color w:val="000000"/>
          <w:sz w:val="24"/>
          <w:szCs w:val="24"/>
        </w:rPr>
        <w:t>条、第</w:t>
      </w:r>
      <w:r>
        <w:rPr>
          <w:rFonts w:ascii="仿宋_GB2312" w:eastAsia="仿宋_GB2312"/>
          <w:color w:val="000000"/>
          <w:sz w:val="24"/>
          <w:szCs w:val="24"/>
        </w:rPr>
        <w:t>18</w:t>
      </w:r>
      <w:r>
        <w:rPr>
          <w:rFonts w:hint="eastAsia" w:ascii="仿宋_GB2312" w:eastAsia="仿宋_GB2312" w:cs="仿宋_GB2312"/>
          <w:color w:val="000000"/>
          <w:sz w:val="24"/>
          <w:szCs w:val="24"/>
        </w:rPr>
        <w:t>至</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23</w:t>
      </w:r>
      <w:r>
        <w:rPr>
          <w:rFonts w:hint="eastAsia" w:ascii="仿宋_GB2312" w:eastAsia="仿宋_GB2312" w:cs="仿宋_GB2312"/>
          <w:color w:val="000000"/>
          <w:sz w:val="24"/>
          <w:szCs w:val="24"/>
        </w:rPr>
        <w:t>条、第</w:t>
      </w:r>
      <w:r>
        <w:rPr>
          <w:rFonts w:ascii="仿宋_GB2312" w:eastAsia="仿宋_GB2312"/>
          <w:color w:val="000000"/>
          <w:sz w:val="24"/>
          <w:szCs w:val="24"/>
        </w:rPr>
        <w:t>27</w:t>
      </w:r>
      <w:r>
        <w:rPr>
          <w:rFonts w:hint="eastAsia" w:ascii="仿宋_GB2312" w:eastAsia="仿宋_GB2312" w:cs="仿宋_GB2312"/>
          <w:color w:val="000000"/>
          <w:sz w:val="24"/>
          <w:szCs w:val="24"/>
        </w:rPr>
        <w:t>条、第</w:t>
      </w:r>
      <w:r>
        <w:rPr>
          <w:rFonts w:ascii="仿宋_GB2312" w:eastAsia="仿宋_GB2312"/>
          <w:color w:val="000000"/>
          <w:sz w:val="24"/>
          <w:szCs w:val="24"/>
        </w:rPr>
        <w:t>28</w:t>
      </w:r>
      <w:r>
        <w:rPr>
          <w:rFonts w:hint="eastAsia" w:ascii="仿宋_GB2312" w:eastAsia="仿宋_GB2312" w:cs="仿宋_GB2312"/>
          <w:color w:val="000000"/>
          <w:sz w:val="24"/>
          <w:szCs w:val="24"/>
        </w:rPr>
        <w:t>条、第</w:t>
      </w:r>
      <w:r>
        <w:rPr>
          <w:rFonts w:ascii="仿宋_GB2312" w:eastAsia="仿宋_GB2312"/>
          <w:color w:val="000000"/>
          <w:sz w:val="24"/>
          <w:szCs w:val="24"/>
        </w:rPr>
        <w:t>32</w:t>
      </w:r>
      <w:r>
        <w:rPr>
          <w:rFonts w:hint="eastAsia" w:ascii="仿宋_GB2312" w:eastAsia="仿宋_GB2312" w:cs="仿宋_GB2312"/>
          <w:color w:val="000000"/>
          <w:sz w:val="24"/>
          <w:szCs w:val="24"/>
        </w:rPr>
        <w:t>条、第</w:t>
      </w:r>
      <w:r>
        <w:rPr>
          <w:rFonts w:ascii="仿宋_GB2312" w:eastAsia="仿宋_GB2312"/>
          <w:color w:val="000000"/>
          <w:sz w:val="24"/>
          <w:szCs w:val="24"/>
        </w:rPr>
        <w:t>41</w:t>
      </w:r>
      <w:r>
        <w:rPr>
          <w:rFonts w:hint="eastAsia" w:ascii="仿宋_GB2312" w:eastAsia="仿宋_GB2312" w:cs="仿宋_GB2312"/>
          <w:color w:val="000000"/>
          <w:sz w:val="24"/>
          <w:szCs w:val="24"/>
        </w:rPr>
        <w:t>至</w:t>
      </w:r>
      <w:r>
        <w:rPr>
          <w:rFonts w:ascii="仿宋_GB2312" w:eastAsia="仿宋_GB2312"/>
          <w:color w:val="000000"/>
          <w:sz w:val="24"/>
          <w:szCs w:val="24"/>
        </w:rPr>
        <w:t>44</w:t>
      </w:r>
      <w:r>
        <w:rPr>
          <w:rFonts w:hint="eastAsia" w:ascii="仿宋_GB2312" w:eastAsia="仿宋_GB2312" w:cs="仿宋_GB2312"/>
          <w:color w:val="000000"/>
          <w:sz w:val="24"/>
          <w:szCs w:val="24"/>
        </w:rPr>
        <w:t>条、第</w:t>
      </w:r>
      <w:r>
        <w:rPr>
          <w:rFonts w:ascii="仿宋_GB2312" w:eastAsia="仿宋_GB2312"/>
          <w:color w:val="000000"/>
          <w:sz w:val="24"/>
          <w:szCs w:val="24"/>
        </w:rPr>
        <w:t>46</w:t>
      </w:r>
      <w:r>
        <w:rPr>
          <w:rFonts w:hint="eastAsia" w:ascii="仿宋_GB2312" w:eastAsia="仿宋_GB2312" w:cs="仿宋_GB2312"/>
          <w:color w:val="000000"/>
          <w:sz w:val="24"/>
          <w:szCs w:val="24"/>
        </w:rPr>
        <w:t>条、第</w:t>
      </w:r>
      <w:r>
        <w:rPr>
          <w:rFonts w:ascii="仿宋_GB2312" w:eastAsia="仿宋_GB2312"/>
          <w:color w:val="000000"/>
          <w:sz w:val="24"/>
          <w:szCs w:val="24"/>
        </w:rPr>
        <w:t>49</w:t>
      </w:r>
      <w:r>
        <w:rPr>
          <w:rFonts w:hint="eastAsia" w:ascii="仿宋_GB2312" w:eastAsia="仿宋_GB2312" w:cs="仿宋_GB2312"/>
          <w:color w:val="000000"/>
          <w:sz w:val="24"/>
          <w:szCs w:val="24"/>
        </w:rPr>
        <w:t>条、第</w:t>
      </w:r>
      <w:r>
        <w:rPr>
          <w:rFonts w:ascii="仿宋_GB2312" w:eastAsia="仿宋_GB2312"/>
          <w:color w:val="000000"/>
          <w:sz w:val="24"/>
          <w:szCs w:val="24"/>
        </w:rPr>
        <w:t>55</w:t>
      </w:r>
      <w:r>
        <w:rPr>
          <w:rFonts w:hint="eastAsia" w:ascii="仿宋_GB2312" w:eastAsia="仿宋_GB2312" w:cs="仿宋_GB2312"/>
          <w:color w:val="000000"/>
          <w:sz w:val="24"/>
          <w:szCs w:val="24"/>
        </w:rPr>
        <w:t>条、第</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67</w:t>
      </w:r>
      <w:r>
        <w:rPr>
          <w:rFonts w:hint="eastAsia" w:ascii="仿宋_GB2312" w:eastAsia="仿宋_GB2312" w:cs="仿宋_GB2312"/>
          <w:color w:val="000000"/>
          <w:sz w:val="24"/>
          <w:szCs w:val="24"/>
        </w:rPr>
        <w:t>至</w:t>
      </w:r>
      <w:r>
        <w:rPr>
          <w:rFonts w:ascii="仿宋_GB2312" w:eastAsia="仿宋_GB2312"/>
          <w:color w:val="000000"/>
          <w:sz w:val="24"/>
          <w:szCs w:val="24"/>
        </w:rPr>
        <w:t>83</w:t>
      </w:r>
      <w:r>
        <w:rPr>
          <w:rFonts w:hint="eastAsia" w:ascii="仿宋_GB2312" w:eastAsia="仿宋_GB2312" w:cs="仿宋_GB2312"/>
          <w:color w:val="000000"/>
          <w:sz w:val="24"/>
          <w:szCs w:val="24"/>
        </w:rPr>
        <w:t>条、第</w:t>
      </w:r>
      <w:r>
        <w:rPr>
          <w:rFonts w:ascii="仿宋_GB2312" w:eastAsia="仿宋_GB2312"/>
          <w:color w:val="000000"/>
          <w:sz w:val="24"/>
          <w:szCs w:val="24"/>
        </w:rPr>
        <w:t>85</w:t>
      </w:r>
      <w:r>
        <w:rPr>
          <w:rFonts w:hint="eastAsia" w:ascii="仿宋_GB2312" w:eastAsia="仿宋_GB2312" w:cs="仿宋_GB2312"/>
          <w:color w:val="000000"/>
          <w:sz w:val="24"/>
          <w:szCs w:val="24"/>
        </w:rPr>
        <w:t>至</w:t>
      </w:r>
      <w:r>
        <w:rPr>
          <w:rFonts w:ascii="仿宋_GB2312" w:eastAsia="仿宋_GB2312"/>
          <w:color w:val="000000"/>
          <w:sz w:val="24"/>
          <w:szCs w:val="24"/>
        </w:rPr>
        <w:t>88</w:t>
      </w:r>
      <w:r>
        <w:rPr>
          <w:rFonts w:hint="eastAsia" w:ascii="仿宋_GB2312" w:eastAsia="仿宋_GB2312" w:cs="仿宋_GB2312"/>
          <w:color w:val="000000"/>
          <w:sz w:val="24"/>
          <w:szCs w:val="24"/>
        </w:rPr>
        <w:t>条、第</w:t>
      </w:r>
      <w:r>
        <w:rPr>
          <w:rFonts w:ascii="仿宋_GB2312" w:eastAsia="仿宋_GB2312"/>
          <w:color w:val="000000"/>
          <w:sz w:val="24"/>
          <w:szCs w:val="24"/>
        </w:rPr>
        <w:t>93</w:t>
      </w:r>
      <w:r>
        <w:rPr>
          <w:rFonts w:hint="eastAsia" w:ascii="仿宋_GB2312" w:eastAsia="仿宋_GB2312" w:cs="仿宋_GB2312"/>
          <w:color w:val="000000"/>
          <w:sz w:val="24"/>
          <w:szCs w:val="24"/>
        </w:rPr>
        <w:t>条、第</w:t>
      </w:r>
      <w:r>
        <w:rPr>
          <w:rFonts w:ascii="仿宋_GB2312" w:eastAsia="仿宋_GB2312"/>
          <w:color w:val="000000"/>
          <w:sz w:val="24"/>
          <w:szCs w:val="24"/>
        </w:rPr>
        <w:t>94</w:t>
      </w:r>
      <w:r>
        <w:rPr>
          <w:rFonts w:hint="eastAsia" w:ascii="仿宋_GB2312" w:eastAsia="仿宋_GB2312" w:cs="仿宋_GB2312"/>
          <w:color w:val="000000"/>
          <w:sz w:val="24"/>
          <w:szCs w:val="24"/>
        </w:rPr>
        <w:t>条、第</w:t>
      </w:r>
      <w:r>
        <w:rPr>
          <w:rFonts w:ascii="仿宋_GB2312" w:eastAsia="仿宋_GB2312"/>
          <w:color w:val="000000"/>
          <w:sz w:val="24"/>
          <w:szCs w:val="24"/>
        </w:rPr>
        <w:t>101</w:t>
      </w:r>
      <w:r>
        <w:rPr>
          <w:rFonts w:hint="eastAsia" w:ascii="仿宋_GB2312" w:eastAsia="仿宋_GB2312" w:cs="仿宋_GB2312"/>
          <w:color w:val="000000"/>
          <w:sz w:val="24"/>
          <w:szCs w:val="24"/>
        </w:rPr>
        <w:t>条、第</w:t>
      </w:r>
      <w:r>
        <w:rPr>
          <w:rFonts w:ascii="仿宋_GB2312" w:eastAsia="仿宋_GB2312"/>
          <w:color w:val="000000"/>
          <w:sz w:val="24"/>
          <w:szCs w:val="24"/>
        </w:rPr>
        <w:t>102</w:t>
      </w:r>
      <w:r>
        <w:rPr>
          <w:rFonts w:hint="eastAsia" w:ascii="仿宋_GB2312" w:eastAsia="仿宋_GB2312" w:cs="仿宋_GB2312"/>
          <w:color w:val="000000"/>
          <w:sz w:val="24"/>
          <w:szCs w:val="24"/>
        </w:rPr>
        <w:t>条、第</w:t>
      </w:r>
      <w:r>
        <w:rPr>
          <w:rFonts w:ascii="仿宋_GB2312" w:eastAsia="仿宋_GB2312"/>
          <w:color w:val="000000"/>
          <w:sz w:val="24"/>
          <w:szCs w:val="24"/>
        </w:rPr>
        <w:t>104</w:t>
      </w:r>
      <w:r>
        <w:rPr>
          <w:rFonts w:hint="eastAsia" w:ascii="仿宋_GB2312" w:eastAsia="仿宋_GB2312" w:cs="仿宋_GB2312"/>
          <w:color w:val="000000"/>
          <w:sz w:val="24"/>
          <w:szCs w:val="24"/>
        </w:rPr>
        <w:t>条、第</w:t>
      </w:r>
      <w:r>
        <w:rPr>
          <w:rFonts w:ascii="仿宋_GB2312" w:eastAsia="仿宋_GB2312"/>
          <w:color w:val="000000"/>
          <w:sz w:val="24"/>
          <w:szCs w:val="24"/>
        </w:rPr>
        <w:t>125</w:t>
      </w:r>
      <w:r>
        <w:rPr>
          <w:rFonts w:hint="eastAsia" w:ascii="仿宋_GB2312" w:eastAsia="仿宋_GB2312" w:cs="仿宋_GB2312"/>
          <w:color w:val="000000"/>
          <w:sz w:val="24"/>
          <w:szCs w:val="24"/>
        </w:rPr>
        <w:t>至</w:t>
      </w:r>
      <w:r>
        <w:rPr>
          <w:rFonts w:ascii="仿宋_GB2312" w:eastAsia="仿宋_GB2312"/>
          <w:color w:val="000000"/>
          <w:sz w:val="24"/>
          <w:szCs w:val="24"/>
        </w:rPr>
        <w:t>127</w:t>
      </w:r>
      <w:r>
        <w:rPr>
          <w:rFonts w:hint="eastAsia" w:ascii="仿宋_GB2312" w:eastAsia="仿宋_GB2312" w:cs="仿宋_GB2312"/>
          <w:color w:val="000000"/>
          <w:sz w:val="24"/>
          <w:szCs w:val="24"/>
        </w:rPr>
        <w:t>条、第</w:t>
      </w:r>
      <w:r>
        <w:rPr>
          <w:rFonts w:ascii="仿宋_GB2312" w:eastAsia="仿宋_GB2312"/>
          <w:color w:val="000000"/>
          <w:sz w:val="24"/>
          <w:szCs w:val="24"/>
        </w:rPr>
        <w:t>129</w:t>
      </w:r>
      <w:r>
        <w:rPr>
          <w:rFonts w:hint="eastAsia" w:ascii="仿宋_GB2312" w:eastAsia="仿宋_GB2312" w:cs="仿宋_GB2312"/>
          <w:color w:val="000000"/>
          <w:sz w:val="24"/>
          <w:szCs w:val="24"/>
        </w:rPr>
        <w:t>条、第</w:t>
      </w:r>
      <w:r>
        <w:rPr>
          <w:rFonts w:ascii="仿宋_GB2312" w:eastAsia="仿宋_GB2312"/>
          <w:color w:val="000000"/>
          <w:sz w:val="24"/>
          <w:szCs w:val="24"/>
        </w:rPr>
        <w:t>170</w:t>
      </w:r>
      <w:r>
        <w:rPr>
          <w:rFonts w:hint="eastAsia" w:ascii="仿宋_GB2312" w:eastAsia="仿宋_GB2312" w:cs="仿宋_GB2312"/>
          <w:color w:val="000000"/>
          <w:sz w:val="24"/>
          <w:szCs w:val="24"/>
        </w:rPr>
        <w:t>条、第</w:t>
      </w:r>
      <w:r>
        <w:rPr>
          <w:rFonts w:ascii="仿宋_GB2312" w:eastAsia="仿宋_GB2312"/>
          <w:color w:val="000000"/>
          <w:sz w:val="24"/>
          <w:szCs w:val="24"/>
        </w:rPr>
        <w:t>193</w:t>
      </w:r>
      <w:r>
        <w:rPr>
          <w:rFonts w:hint="eastAsia" w:ascii="仿宋_GB2312" w:eastAsia="仿宋_GB2312" w:cs="仿宋_GB2312"/>
          <w:color w:val="000000"/>
          <w:sz w:val="24"/>
          <w:szCs w:val="24"/>
        </w:rPr>
        <w:t>至</w:t>
      </w:r>
      <w:r>
        <w:rPr>
          <w:rFonts w:ascii="仿宋_GB2312" w:eastAsia="仿宋_GB2312"/>
          <w:color w:val="000000"/>
          <w:sz w:val="24"/>
          <w:szCs w:val="24"/>
        </w:rPr>
        <w:t>195</w:t>
      </w:r>
      <w:r>
        <w:rPr>
          <w:rFonts w:hint="eastAsia" w:ascii="仿宋_GB2312" w:eastAsia="仿宋_GB2312" w:cs="仿宋_GB2312"/>
          <w:color w:val="000000"/>
          <w:sz w:val="24"/>
          <w:szCs w:val="24"/>
        </w:rPr>
        <w:t>条、第</w:t>
      </w:r>
      <w:r>
        <w:rPr>
          <w:rFonts w:ascii="仿宋_GB2312" w:eastAsia="仿宋_GB2312"/>
          <w:color w:val="000000"/>
          <w:sz w:val="24"/>
          <w:szCs w:val="24"/>
        </w:rPr>
        <w:t>205</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222</w:t>
      </w:r>
      <w:r>
        <w:rPr>
          <w:rFonts w:hint="eastAsia" w:ascii="仿宋_GB2312" w:eastAsia="仿宋_GB2312" w:cs="仿宋_GB2312"/>
          <w:color w:val="000000"/>
          <w:sz w:val="24"/>
          <w:szCs w:val="24"/>
        </w:rPr>
        <w:t>至</w:t>
      </w:r>
      <w:r>
        <w:rPr>
          <w:rFonts w:ascii="仿宋_GB2312" w:eastAsia="仿宋_GB2312"/>
          <w:color w:val="000000"/>
          <w:sz w:val="24"/>
          <w:szCs w:val="24"/>
        </w:rPr>
        <w:t>225</w:t>
      </w:r>
      <w:r>
        <w:rPr>
          <w:rFonts w:hint="eastAsia" w:ascii="仿宋_GB2312" w:eastAsia="仿宋_GB2312" w:cs="仿宋_GB2312"/>
          <w:color w:val="000000"/>
          <w:sz w:val="24"/>
          <w:szCs w:val="24"/>
        </w:rPr>
        <w:t>条、第</w:t>
      </w:r>
      <w:r>
        <w:rPr>
          <w:rFonts w:ascii="仿宋_GB2312" w:eastAsia="仿宋_GB2312"/>
          <w:color w:val="000000"/>
          <w:sz w:val="24"/>
          <w:szCs w:val="24"/>
        </w:rPr>
        <w:t>227</w:t>
      </w:r>
      <w:r>
        <w:rPr>
          <w:rFonts w:hint="eastAsia" w:ascii="仿宋_GB2312" w:eastAsia="仿宋_GB2312" w:cs="仿宋_GB2312"/>
          <w:color w:val="000000"/>
          <w:sz w:val="24"/>
          <w:szCs w:val="24"/>
        </w:rPr>
        <w:t>至</w:t>
      </w:r>
      <w:r>
        <w:rPr>
          <w:rFonts w:ascii="仿宋_GB2312" w:eastAsia="仿宋_GB2312"/>
          <w:color w:val="000000"/>
          <w:sz w:val="24"/>
          <w:szCs w:val="24"/>
        </w:rPr>
        <w:t>232</w:t>
      </w:r>
      <w:r>
        <w:rPr>
          <w:rFonts w:hint="eastAsia" w:ascii="仿宋_GB2312" w:eastAsia="仿宋_GB2312" w:cs="仿宋_GB2312"/>
          <w:color w:val="000000"/>
          <w:sz w:val="24"/>
          <w:szCs w:val="24"/>
        </w:rPr>
        <w:t>条、第</w:t>
      </w:r>
      <w:r>
        <w:rPr>
          <w:rFonts w:ascii="仿宋_GB2312" w:eastAsia="仿宋_GB2312"/>
          <w:color w:val="000000"/>
          <w:sz w:val="24"/>
          <w:szCs w:val="24"/>
        </w:rPr>
        <w:t>235</w:t>
      </w:r>
      <w:r>
        <w:rPr>
          <w:rFonts w:hint="eastAsia" w:ascii="仿宋_GB2312" w:eastAsia="仿宋_GB2312" w:cs="仿宋_GB2312"/>
          <w:color w:val="000000"/>
          <w:sz w:val="24"/>
          <w:szCs w:val="24"/>
        </w:rPr>
        <w:t>条、第</w:t>
      </w:r>
      <w:r>
        <w:rPr>
          <w:rFonts w:ascii="仿宋_GB2312" w:eastAsia="仿宋_GB2312"/>
          <w:color w:val="000000"/>
          <w:sz w:val="24"/>
          <w:szCs w:val="24"/>
        </w:rPr>
        <w:t>240</w:t>
      </w:r>
      <w:r>
        <w:rPr>
          <w:rFonts w:hint="eastAsia" w:ascii="仿宋_GB2312" w:eastAsia="仿宋_GB2312" w:cs="仿宋_GB2312"/>
          <w:color w:val="000000"/>
          <w:sz w:val="24"/>
          <w:szCs w:val="24"/>
        </w:rPr>
        <w:t>至</w:t>
      </w:r>
      <w:r>
        <w:rPr>
          <w:rFonts w:ascii="仿宋_GB2312" w:eastAsia="仿宋_GB2312"/>
          <w:color w:val="000000"/>
          <w:sz w:val="24"/>
          <w:szCs w:val="24"/>
        </w:rPr>
        <w:t>245</w:t>
      </w:r>
      <w:r>
        <w:rPr>
          <w:rFonts w:hint="eastAsia" w:ascii="仿宋_GB2312" w:eastAsia="仿宋_GB2312" w:cs="仿宋_GB2312"/>
          <w:color w:val="000000"/>
          <w:sz w:val="24"/>
          <w:szCs w:val="24"/>
        </w:rPr>
        <w:t>条、第</w:t>
      </w:r>
      <w:r>
        <w:rPr>
          <w:rFonts w:ascii="仿宋_GB2312" w:eastAsia="仿宋_GB2312"/>
          <w:color w:val="000000"/>
          <w:sz w:val="24"/>
          <w:szCs w:val="24"/>
        </w:rPr>
        <w:t>256</w:t>
      </w:r>
      <w:r>
        <w:rPr>
          <w:rFonts w:hint="eastAsia" w:ascii="仿宋_GB2312" w:eastAsia="仿宋_GB2312" w:cs="仿宋_GB2312"/>
          <w:color w:val="000000"/>
          <w:sz w:val="24"/>
          <w:szCs w:val="24"/>
        </w:rPr>
        <w:t>条、第</w:t>
      </w:r>
      <w:r>
        <w:rPr>
          <w:rFonts w:ascii="仿宋_GB2312" w:eastAsia="仿宋_GB2312"/>
          <w:color w:val="000000"/>
          <w:sz w:val="24"/>
          <w:szCs w:val="24"/>
        </w:rPr>
        <w:t>262</w:t>
      </w:r>
      <w:r>
        <w:rPr>
          <w:rFonts w:hint="eastAsia" w:ascii="仿宋_GB2312" w:eastAsia="仿宋_GB2312" w:cs="仿宋_GB2312"/>
          <w:color w:val="000000"/>
          <w:sz w:val="24"/>
          <w:szCs w:val="24"/>
        </w:rPr>
        <w:t>至</w:t>
      </w:r>
      <w:r>
        <w:rPr>
          <w:rFonts w:ascii="仿宋_GB2312" w:eastAsia="仿宋_GB2312"/>
          <w:color w:val="000000"/>
          <w:sz w:val="24"/>
          <w:szCs w:val="24"/>
        </w:rPr>
        <w:t>266</w:t>
      </w:r>
      <w:r>
        <w:rPr>
          <w:rFonts w:hint="eastAsia" w:ascii="仿宋_GB2312" w:eastAsia="仿宋_GB2312" w:cs="仿宋_GB2312"/>
          <w:color w:val="000000"/>
          <w:sz w:val="24"/>
          <w:szCs w:val="24"/>
        </w:rPr>
        <w:t>条、第</w:t>
      </w:r>
      <w:r>
        <w:rPr>
          <w:rFonts w:ascii="仿宋_GB2312" w:eastAsia="仿宋_GB2312"/>
          <w:color w:val="000000"/>
          <w:sz w:val="24"/>
          <w:szCs w:val="24"/>
        </w:rPr>
        <w:t>274</w:t>
      </w:r>
      <w:r>
        <w:rPr>
          <w:rFonts w:hint="eastAsia" w:ascii="仿宋_GB2312" w:eastAsia="仿宋_GB2312" w:cs="仿宋_GB2312"/>
          <w:color w:val="000000"/>
          <w:sz w:val="24"/>
          <w:szCs w:val="24"/>
        </w:rPr>
        <w:t>条、第</w:t>
      </w:r>
      <w:r>
        <w:rPr>
          <w:rFonts w:ascii="仿宋_GB2312" w:eastAsia="仿宋_GB2312"/>
          <w:color w:val="000000"/>
          <w:sz w:val="24"/>
          <w:szCs w:val="24"/>
        </w:rPr>
        <w:t>279</w:t>
      </w:r>
      <w:r>
        <w:rPr>
          <w:rFonts w:hint="eastAsia" w:ascii="仿宋_GB2312" w:eastAsia="仿宋_GB2312" w:cs="仿宋_GB2312"/>
          <w:color w:val="000000"/>
          <w:sz w:val="24"/>
          <w:szCs w:val="24"/>
        </w:rPr>
        <w:t>条、第</w:t>
      </w:r>
      <w:r>
        <w:rPr>
          <w:rFonts w:ascii="仿宋_GB2312" w:eastAsia="仿宋_GB2312"/>
          <w:color w:val="000000"/>
          <w:sz w:val="24"/>
          <w:szCs w:val="24"/>
        </w:rPr>
        <w:t>284</w:t>
      </w:r>
      <w:r>
        <w:rPr>
          <w:rFonts w:hint="eastAsia" w:ascii="仿宋_GB2312" w:eastAsia="仿宋_GB2312" w:cs="仿宋_GB2312"/>
          <w:color w:val="000000"/>
          <w:sz w:val="24"/>
          <w:szCs w:val="24"/>
        </w:rPr>
        <w:t>至</w:t>
      </w:r>
      <w:r>
        <w:rPr>
          <w:rFonts w:ascii="仿宋_GB2312" w:eastAsia="仿宋_GB2312"/>
          <w:color w:val="000000"/>
          <w:sz w:val="24"/>
          <w:szCs w:val="24"/>
        </w:rPr>
        <w:t>288</w:t>
      </w:r>
      <w:r>
        <w:rPr>
          <w:rFonts w:hint="eastAsia" w:ascii="仿宋_GB2312" w:eastAsia="仿宋_GB2312" w:cs="仿宋_GB2312"/>
          <w:color w:val="000000"/>
          <w:sz w:val="24"/>
          <w:szCs w:val="24"/>
        </w:rPr>
        <w:t>条、第</w:t>
      </w:r>
      <w:r>
        <w:rPr>
          <w:rFonts w:ascii="仿宋_GB2312" w:eastAsia="仿宋_GB2312"/>
          <w:color w:val="000000"/>
          <w:sz w:val="24"/>
          <w:szCs w:val="24"/>
        </w:rPr>
        <w:t>291</w:t>
      </w:r>
      <w:r>
        <w:rPr>
          <w:rFonts w:hint="eastAsia" w:ascii="仿宋_GB2312" w:eastAsia="仿宋_GB2312" w:cs="仿宋_GB2312"/>
          <w:color w:val="000000"/>
          <w:sz w:val="24"/>
          <w:szCs w:val="24"/>
        </w:rPr>
        <w:t>至</w:t>
      </w:r>
      <w:r>
        <w:rPr>
          <w:rFonts w:ascii="仿宋_GB2312" w:eastAsia="仿宋_GB2312"/>
          <w:color w:val="000000"/>
          <w:sz w:val="24"/>
          <w:szCs w:val="24"/>
        </w:rPr>
        <w:t>297</w:t>
      </w:r>
      <w:r>
        <w:rPr>
          <w:rFonts w:hint="eastAsia" w:ascii="仿宋_GB2312" w:eastAsia="仿宋_GB2312" w:cs="仿宋_GB2312"/>
          <w:color w:val="000000"/>
          <w:sz w:val="24"/>
          <w:szCs w:val="24"/>
        </w:rPr>
        <w:t>条、第</w:t>
      </w:r>
      <w:r>
        <w:rPr>
          <w:rFonts w:ascii="仿宋_GB2312" w:eastAsia="仿宋_GB2312"/>
          <w:color w:val="000000"/>
          <w:sz w:val="24"/>
          <w:szCs w:val="24"/>
        </w:rPr>
        <w:t>300</w:t>
      </w:r>
      <w:r>
        <w:rPr>
          <w:rFonts w:hint="eastAsia" w:ascii="仿宋_GB2312" w:eastAsia="仿宋_GB2312" w:cs="仿宋_GB2312"/>
          <w:color w:val="000000"/>
          <w:sz w:val="24"/>
          <w:szCs w:val="24"/>
        </w:rPr>
        <w:t>条、第</w:t>
      </w:r>
      <w:r>
        <w:rPr>
          <w:rFonts w:ascii="仿宋_GB2312" w:eastAsia="仿宋_GB2312"/>
          <w:color w:val="000000"/>
          <w:sz w:val="24"/>
          <w:szCs w:val="24"/>
        </w:rPr>
        <w:t>302</w:t>
      </w:r>
      <w:r>
        <w:rPr>
          <w:rFonts w:hint="eastAsia" w:ascii="仿宋_GB2312" w:eastAsia="仿宋_GB2312" w:cs="仿宋_GB2312"/>
          <w:color w:val="000000"/>
          <w:sz w:val="24"/>
          <w:szCs w:val="24"/>
        </w:rPr>
        <w:t>条、第</w:t>
      </w:r>
      <w:r>
        <w:rPr>
          <w:rFonts w:ascii="仿宋_GB2312" w:eastAsia="仿宋_GB2312"/>
          <w:color w:val="000000"/>
          <w:sz w:val="24"/>
          <w:szCs w:val="24"/>
        </w:rPr>
        <w:t>303</w:t>
      </w:r>
      <w:r>
        <w:rPr>
          <w:rFonts w:hint="eastAsia" w:ascii="仿宋_GB2312" w:eastAsia="仿宋_GB2312" w:cs="仿宋_GB2312"/>
          <w:color w:val="000000"/>
          <w:sz w:val="24"/>
          <w:szCs w:val="24"/>
        </w:rPr>
        <w:t>条、第</w:t>
      </w:r>
      <w:r>
        <w:rPr>
          <w:rFonts w:ascii="仿宋_GB2312" w:eastAsia="仿宋_GB2312"/>
          <w:color w:val="000000"/>
          <w:sz w:val="24"/>
          <w:szCs w:val="24"/>
        </w:rPr>
        <w:t>305</w:t>
      </w:r>
      <w:r>
        <w:rPr>
          <w:rFonts w:hint="eastAsia" w:ascii="仿宋_GB2312" w:eastAsia="仿宋_GB2312" w:cs="仿宋_GB2312"/>
          <w:color w:val="000000"/>
          <w:sz w:val="24"/>
          <w:szCs w:val="24"/>
        </w:rPr>
        <w:t>条、第</w:t>
      </w:r>
      <w:r>
        <w:rPr>
          <w:rFonts w:ascii="仿宋_GB2312" w:eastAsia="仿宋_GB2312"/>
          <w:color w:val="000000"/>
          <w:sz w:val="24"/>
          <w:szCs w:val="24"/>
        </w:rPr>
        <w:t>306</w:t>
      </w:r>
      <w:r>
        <w:rPr>
          <w:rFonts w:hint="eastAsia" w:ascii="仿宋_GB2312" w:eastAsia="仿宋_GB2312" w:cs="仿宋_GB2312"/>
          <w:color w:val="000000"/>
          <w:sz w:val="24"/>
          <w:szCs w:val="24"/>
        </w:rPr>
        <w:t>条、第</w:t>
      </w:r>
      <w:r>
        <w:rPr>
          <w:rFonts w:ascii="仿宋_GB2312" w:eastAsia="仿宋_GB2312"/>
          <w:color w:val="000000"/>
          <w:sz w:val="24"/>
          <w:szCs w:val="24"/>
        </w:rPr>
        <w:t>308</w:t>
      </w:r>
      <w:r>
        <w:rPr>
          <w:rFonts w:hint="eastAsia" w:ascii="仿宋_GB2312" w:eastAsia="仿宋_GB2312" w:cs="仿宋_GB2312"/>
          <w:color w:val="000000"/>
          <w:sz w:val="24"/>
          <w:szCs w:val="24"/>
        </w:rPr>
        <w:t>至</w:t>
      </w:r>
      <w:r>
        <w:rPr>
          <w:rFonts w:ascii="仿宋_GB2312" w:eastAsia="仿宋_GB2312"/>
          <w:color w:val="000000"/>
          <w:sz w:val="24"/>
          <w:szCs w:val="24"/>
        </w:rPr>
        <w:t>311</w:t>
      </w:r>
      <w:r>
        <w:rPr>
          <w:rFonts w:hint="eastAsia" w:ascii="仿宋_GB2312" w:eastAsia="仿宋_GB2312" w:cs="仿宋_GB2312"/>
          <w:color w:val="000000"/>
          <w:sz w:val="24"/>
          <w:szCs w:val="24"/>
        </w:rPr>
        <w:t>条、第</w:t>
      </w:r>
      <w:r>
        <w:rPr>
          <w:rFonts w:ascii="仿宋_GB2312" w:eastAsia="仿宋_GB2312"/>
          <w:color w:val="000000"/>
          <w:sz w:val="24"/>
          <w:szCs w:val="24"/>
        </w:rPr>
        <w:t>314</w:t>
      </w:r>
      <w:r>
        <w:rPr>
          <w:rFonts w:hint="eastAsia" w:ascii="仿宋_GB2312" w:eastAsia="仿宋_GB2312" w:cs="仿宋_GB2312"/>
          <w:color w:val="000000"/>
          <w:sz w:val="24"/>
          <w:szCs w:val="24"/>
        </w:rPr>
        <w:t>至</w:t>
      </w:r>
      <w:r>
        <w:rPr>
          <w:rFonts w:ascii="仿宋_GB2312" w:eastAsia="仿宋_GB2312"/>
          <w:color w:val="000000"/>
          <w:sz w:val="24"/>
          <w:szCs w:val="24"/>
        </w:rPr>
        <w:t>317</w:t>
      </w:r>
      <w:r>
        <w:rPr>
          <w:rFonts w:hint="eastAsia" w:ascii="仿宋_GB2312" w:eastAsia="仿宋_GB2312" w:cs="仿宋_GB2312"/>
          <w:color w:val="000000"/>
          <w:sz w:val="24"/>
          <w:szCs w:val="24"/>
        </w:rPr>
        <w:t>条、第</w:t>
      </w:r>
      <w:r>
        <w:rPr>
          <w:rFonts w:ascii="仿宋_GB2312" w:eastAsia="仿宋_GB2312"/>
          <w:color w:val="000000"/>
          <w:sz w:val="24"/>
          <w:szCs w:val="24"/>
        </w:rPr>
        <w:t>319</w:t>
      </w:r>
      <w:r>
        <w:rPr>
          <w:rFonts w:hint="eastAsia" w:ascii="仿宋_GB2312" w:eastAsia="仿宋_GB2312" w:cs="仿宋_GB2312"/>
          <w:color w:val="000000"/>
          <w:sz w:val="24"/>
          <w:szCs w:val="24"/>
        </w:rPr>
        <w:t>至</w:t>
      </w:r>
      <w:r>
        <w:rPr>
          <w:rFonts w:ascii="仿宋_GB2312" w:eastAsia="仿宋_GB2312"/>
          <w:color w:val="000000"/>
          <w:sz w:val="24"/>
          <w:szCs w:val="24"/>
        </w:rPr>
        <w:t>321</w:t>
      </w:r>
      <w:r>
        <w:rPr>
          <w:rFonts w:hint="eastAsia" w:ascii="仿宋_GB2312" w:eastAsia="仿宋_GB2312" w:cs="仿宋_GB2312"/>
          <w:color w:val="000000"/>
          <w:sz w:val="24"/>
          <w:szCs w:val="24"/>
        </w:rPr>
        <w:t>条、第</w:t>
      </w:r>
      <w:r>
        <w:rPr>
          <w:rFonts w:ascii="仿宋_GB2312" w:eastAsia="仿宋_GB2312"/>
          <w:color w:val="000000"/>
          <w:sz w:val="24"/>
          <w:szCs w:val="24"/>
        </w:rPr>
        <w:t>323</w:t>
      </w:r>
      <w:r>
        <w:rPr>
          <w:rFonts w:hint="eastAsia" w:ascii="仿宋_GB2312" w:eastAsia="仿宋_GB2312" w:cs="仿宋_GB2312"/>
          <w:color w:val="000000"/>
          <w:sz w:val="24"/>
          <w:szCs w:val="24"/>
        </w:rPr>
        <w:t>条、第</w:t>
      </w:r>
      <w:r>
        <w:rPr>
          <w:rFonts w:ascii="仿宋_GB2312" w:eastAsia="仿宋_GB2312"/>
          <w:color w:val="000000"/>
          <w:sz w:val="24"/>
          <w:szCs w:val="24"/>
        </w:rPr>
        <w:t>324</w:t>
      </w:r>
      <w:r>
        <w:rPr>
          <w:rFonts w:hint="eastAsia" w:ascii="仿宋_GB2312" w:eastAsia="仿宋_GB2312" w:cs="仿宋_GB2312"/>
          <w:color w:val="000000"/>
          <w:sz w:val="24"/>
          <w:szCs w:val="24"/>
        </w:rPr>
        <w:t>条、第</w:t>
      </w:r>
      <w:r>
        <w:rPr>
          <w:rFonts w:ascii="仿宋_GB2312" w:eastAsia="仿宋_GB2312"/>
          <w:color w:val="000000"/>
          <w:sz w:val="24"/>
          <w:szCs w:val="24"/>
        </w:rPr>
        <w:t>326</w:t>
      </w:r>
      <w:r>
        <w:rPr>
          <w:rFonts w:hint="eastAsia" w:ascii="仿宋_GB2312" w:eastAsia="仿宋_GB2312" w:cs="仿宋_GB2312"/>
          <w:color w:val="000000"/>
          <w:sz w:val="24"/>
          <w:szCs w:val="24"/>
        </w:rPr>
        <w:t>条、第</w:t>
      </w:r>
      <w:r>
        <w:rPr>
          <w:rFonts w:ascii="仿宋_GB2312" w:eastAsia="仿宋_GB2312"/>
          <w:color w:val="000000"/>
          <w:sz w:val="24"/>
          <w:szCs w:val="24"/>
        </w:rPr>
        <w:t>327</w:t>
      </w:r>
      <w:r>
        <w:rPr>
          <w:rFonts w:hint="eastAsia" w:ascii="仿宋_GB2312" w:eastAsia="仿宋_GB2312" w:cs="仿宋_GB2312"/>
          <w:color w:val="000000"/>
          <w:sz w:val="24"/>
          <w:szCs w:val="24"/>
        </w:rPr>
        <w:t>条、第</w:t>
      </w:r>
      <w:r>
        <w:rPr>
          <w:rFonts w:ascii="仿宋_GB2312" w:eastAsia="仿宋_GB2312"/>
          <w:color w:val="000000"/>
          <w:sz w:val="24"/>
          <w:szCs w:val="24"/>
        </w:rPr>
        <w:t>331</w:t>
      </w:r>
      <w:r>
        <w:rPr>
          <w:rFonts w:hint="eastAsia" w:ascii="仿宋_GB2312" w:eastAsia="仿宋_GB2312" w:cs="仿宋_GB2312"/>
          <w:color w:val="000000"/>
          <w:sz w:val="24"/>
          <w:szCs w:val="24"/>
        </w:rPr>
        <w:t>条、第</w:t>
      </w:r>
      <w:r>
        <w:rPr>
          <w:rFonts w:ascii="仿宋_GB2312" w:eastAsia="仿宋_GB2312"/>
          <w:color w:val="000000"/>
          <w:sz w:val="24"/>
          <w:szCs w:val="24"/>
        </w:rPr>
        <w:t>333</w:t>
      </w:r>
      <w:r>
        <w:rPr>
          <w:rFonts w:hint="eastAsia" w:ascii="仿宋_GB2312" w:eastAsia="仿宋_GB2312" w:cs="仿宋_GB2312"/>
          <w:color w:val="000000"/>
          <w:sz w:val="24"/>
          <w:szCs w:val="24"/>
        </w:rPr>
        <w:t>条、第</w:t>
      </w:r>
      <w:r>
        <w:rPr>
          <w:rFonts w:ascii="仿宋_GB2312" w:eastAsia="仿宋_GB2312"/>
          <w:color w:val="000000"/>
          <w:sz w:val="24"/>
          <w:szCs w:val="24"/>
        </w:rPr>
        <w:t>335</w:t>
      </w:r>
      <w:r>
        <w:rPr>
          <w:rFonts w:hint="eastAsia" w:ascii="仿宋_GB2312" w:eastAsia="仿宋_GB2312" w:cs="仿宋_GB2312"/>
          <w:color w:val="000000"/>
          <w:sz w:val="24"/>
          <w:szCs w:val="24"/>
        </w:rPr>
        <w:t>条、第</w:t>
      </w:r>
      <w:r>
        <w:rPr>
          <w:rFonts w:ascii="仿宋_GB2312" w:eastAsia="仿宋_GB2312"/>
          <w:color w:val="000000"/>
          <w:sz w:val="24"/>
          <w:szCs w:val="24"/>
        </w:rPr>
        <w:t>338</w:t>
      </w:r>
      <w:r>
        <w:rPr>
          <w:rFonts w:hint="eastAsia" w:ascii="仿宋_GB2312" w:eastAsia="仿宋_GB2312" w:cs="仿宋_GB2312"/>
          <w:color w:val="000000"/>
          <w:sz w:val="24"/>
          <w:szCs w:val="24"/>
        </w:rPr>
        <w:t>条、第</w:t>
      </w:r>
      <w:r>
        <w:rPr>
          <w:rFonts w:ascii="仿宋_GB2312" w:eastAsia="仿宋_GB2312"/>
          <w:color w:val="000000"/>
          <w:sz w:val="24"/>
          <w:szCs w:val="24"/>
        </w:rPr>
        <w:t>339</w:t>
      </w:r>
      <w:r>
        <w:rPr>
          <w:rFonts w:hint="eastAsia" w:ascii="仿宋_GB2312" w:eastAsia="仿宋_GB2312" w:cs="仿宋_GB2312"/>
          <w:color w:val="000000"/>
          <w:sz w:val="24"/>
          <w:szCs w:val="24"/>
        </w:rPr>
        <w:t>条、第</w:t>
      </w:r>
      <w:r>
        <w:rPr>
          <w:rFonts w:ascii="仿宋_GB2312" w:eastAsia="仿宋_GB2312"/>
          <w:color w:val="000000"/>
          <w:sz w:val="24"/>
          <w:szCs w:val="24"/>
        </w:rPr>
        <w:t>347</w:t>
      </w:r>
      <w:r>
        <w:rPr>
          <w:rFonts w:hint="eastAsia" w:ascii="仿宋_GB2312" w:eastAsia="仿宋_GB2312" w:cs="仿宋_GB2312"/>
          <w:color w:val="000000"/>
          <w:sz w:val="24"/>
          <w:szCs w:val="24"/>
        </w:rPr>
        <w:t>条、第</w:t>
      </w:r>
      <w:r>
        <w:rPr>
          <w:rFonts w:ascii="仿宋_GB2312" w:eastAsia="仿宋_GB2312"/>
          <w:color w:val="000000"/>
          <w:sz w:val="24"/>
          <w:szCs w:val="24"/>
        </w:rPr>
        <w:t>358</w:t>
      </w:r>
      <w:r>
        <w:rPr>
          <w:rFonts w:hint="eastAsia" w:ascii="仿宋_GB2312" w:eastAsia="仿宋_GB2312" w:cs="仿宋_GB2312"/>
          <w:color w:val="000000"/>
          <w:sz w:val="24"/>
          <w:szCs w:val="24"/>
        </w:rPr>
        <w:t>条、第</w:t>
      </w:r>
      <w:r>
        <w:rPr>
          <w:rFonts w:ascii="仿宋_GB2312" w:eastAsia="仿宋_GB2312"/>
          <w:color w:val="000000"/>
          <w:sz w:val="24"/>
          <w:szCs w:val="24"/>
        </w:rPr>
        <w:t>359</w:t>
      </w:r>
      <w:r>
        <w:rPr>
          <w:rFonts w:hint="eastAsia" w:ascii="仿宋_GB2312" w:eastAsia="仿宋_GB2312" w:cs="仿宋_GB2312"/>
          <w:color w:val="000000"/>
          <w:sz w:val="24"/>
          <w:szCs w:val="24"/>
        </w:rPr>
        <w:t>条、第</w:t>
      </w:r>
      <w:r>
        <w:rPr>
          <w:rFonts w:ascii="仿宋_GB2312" w:eastAsia="仿宋_GB2312"/>
          <w:color w:val="000000"/>
          <w:sz w:val="24"/>
          <w:szCs w:val="24"/>
        </w:rPr>
        <w:t>361</w:t>
      </w:r>
      <w:r>
        <w:rPr>
          <w:rFonts w:hint="eastAsia" w:ascii="仿宋_GB2312" w:eastAsia="仿宋_GB2312" w:cs="仿宋_GB2312"/>
          <w:color w:val="000000"/>
          <w:sz w:val="24"/>
          <w:szCs w:val="24"/>
        </w:rPr>
        <w:t>条、第</w:t>
      </w:r>
      <w:r>
        <w:rPr>
          <w:rFonts w:ascii="仿宋_GB2312" w:eastAsia="仿宋_GB2312"/>
          <w:color w:val="000000"/>
          <w:sz w:val="24"/>
          <w:szCs w:val="24"/>
        </w:rPr>
        <w:t>362</w:t>
      </w:r>
      <w:r>
        <w:rPr>
          <w:rFonts w:hint="eastAsia" w:ascii="仿宋_GB2312" w:eastAsia="仿宋_GB2312" w:cs="仿宋_GB2312"/>
          <w:color w:val="000000"/>
          <w:sz w:val="24"/>
          <w:szCs w:val="24"/>
        </w:rPr>
        <w:t>条、第</w:t>
      </w:r>
      <w:r>
        <w:rPr>
          <w:rFonts w:ascii="仿宋_GB2312" w:eastAsia="仿宋_GB2312"/>
          <w:color w:val="000000"/>
          <w:sz w:val="24"/>
          <w:szCs w:val="24"/>
        </w:rPr>
        <w:t>366</w:t>
      </w:r>
      <w:r>
        <w:rPr>
          <w:rFonts w:hint="eastAsia" w:ascii="仿宋_GB2312" w:eastAsia="仿宋_GB2312" w:cs="仿宋_GB2312"/>
          <w:color w:val="000000"/>
          <w:sz w:val="24"/>
          <w:szCs w:val="24"/>
        </w:rPr>
        <w:t>至</w:t>
      </w:r>
      <w:r>
        <w:rPr>
          <w:rFonts w:ascii="仿宋_GB2312" w:eastAsia="仿宋_GB2312"/>
          <w:color w:val="000000"/>
          <w:sz w:val="24"/>
          <w:szCs w:val="24"/>
        </w:rPr>
        <w:t>368</w:t>
      </w:r>
      <w:r>
        <w:rPr>
          <w:rFonts w:hint="eastAsia" w:ascii="仿宋_GB2312" w:eastAsia="仿宋_GB2312" w:cs="仿宋_GB2312"/>
          <w:color w:val="000000"/>
          <w:sz w:val="24"/>
          <w:szCs w:val="24"/>
        </w:rPr>
        <w:t>条、第</w:t>
      </w:r>
      <w:r>
        <w:rPr>
          <w:rFonts w:ascii="仿宋_GB2312" w:eastAsia="仿宋_GB2312"/>
          <w:color w:val="000000"/>
          <w:sz w:val="24"/>
          <w:szCs w:val="24"/>
        </w:rPr>
        <w:t>370</w:t>
      </w:r>
      <w:r>
        <w:rPr>
          <w:rFonts w:hint="eastAsia" w:ascii="仿宋_GB2312" w:eastAsia="仿宋_GB2312" w:cs="仿宋_GB2312"/>
          <w:color w:val="000000"/>
          <w:sz w:val="24"/>
          <w:szCs w:val="24"/>
        </w:rPr>
        <w:t>条、第</w:t>
      </w:r>
      <w:r>
        <w:rPr>
          <w:rFonts w:ascii="仿宋_GB2312" w:eastAsia="仿宋_GB2312"/>
          <w:color w:val="000000"/>
          <w:sz w:val="24"/>
          <w:szCs w:val="24"/>
        </w:rPr>
        <w:t>372</w:t>
      </w:r>
      <w:r>
        <w:rPr>
          <w:rFonts w:hint="eastAsia" w:ascii="仿宋_GB2312" w:eastAsia="仿宋_GB2312" w:cs="仿宋_GB2312"/>
          <w:color w:val="000000"/>
          <w:sz w:val="24"/>
          <w:szCs w:val="24"/>
        </w:rPr>
        <w:t>条、第</w:t>
      </w:r>
      <w:r>
        <w:rPr>
          <w:rFonts w:ascii="仿宋_GB2312" w:eastAsia="仿宋_GB2312"/>
          <w:color w:val="000000"/>
          <w:sz w:val="24"/>
          <w:szCs w:val="24"/>
        </w:rPr>
        <w:t>374</w:t>
      </w:r>
      <w:r>
        <w:rPr>
          <w:rFonts w:hint="eastAsia" w:ascii="仿宋_GB2312" w:eastAsia="仿宋_GB2312" w:cs="仿宋_GB2312"/>
          <w:color w:val="000000"/>
          <w:sz w:val="24"/>
          <w:szCs w:val="24"/>
        </w:rPr>
        <w:t>条、第</w:t>
      </w:r>
      <w:r>
        <w:rPr>
          <w:rFonts w:ascii="仿宋_GB2312" w:eastAsia="仿宋_GB2312"/>
          <w:color w:val="000000"/>
          <w:sz w:val="24"/>
          <w:szCs w:val="24"/>
        </w:rPr>
        <w:t>378</w:t>
      </w:r>
      <w:r>
        <w:rPr>
          <w:rFonts w:hint="eastAsia" w:ascii="仿宋_GB2312" w:eastAsia="仿宋_GB2312" w:cs="仿宋_GB2312"/>
          <w:color w:val="000000"/>
          <w:sz w:val="24"/>
          <w:szCs w:val="24"/>
        </w:rPr>
        <w:t>条、第</w:t>
      </w:r>
      <w:r>
        <w:rPr>
          <w:rFonts w:ascii="仿宋_GB2312" w:eastAsia="仿宋_GB2312"/>
          <w:color w:val="000000"/>
          <w:sz w:val="24"/>
          <w:szCs w:val="24"/>
        </w:rPr>
        <w:t>379</w:t>
      </w:r>
      <w:r>
        <w:rPr>
          <w:rFonts w:hint="eastAsia" w:ascii="仿宋_GB2312" w:eastAsia="仿宋_GB2312" w:cs="仿宋_GB2312"/>
          <w:color w:val="000000"/>
          <w:sz w:val="24"/>
          <w:szCs w:val="24"/>
        </w:rPr>
        <w:t>条、第</w:t>
      </w:r>
      <w:r>
        <w:rPr>
          <w:rFonts w:ascii="仿宋_GB2312" w:eastAsia="仿宋_GB2312"/>
          <w:color w:val="000000"/>
          <w:sz w:val="24"/>
          <w:szCs w:val="24"/>
        </w:rPr>
        <w:t>381</w:t>
      </w:r>
      <w:r>
        <w:rPr>
          <w:rFonts w:hint="eastAsia" w:ascii="仿宋_GB2312" w:eastAsia="仿宋_GB2312" w:cs="仿宋_GB2312"/>
          <w:color w:val="000000"/>
          <w:sz w:val="24"/>
          <w:szCs w:val="24"/>
        </w:rPr>
        <w:t>至</w:t>
      </w:r>
      <w:r>
        <w:rPr>
          <w:rFonts w:ascii="仿宋_GB2312" w:eastAsia="仿宋_GB2312"/>
          <w:color w:val="000000"/>
          <w:sz w:val="24"/>
          <w:szCs w:val="24"/>
        </w:rPr>
        <w:t>391</w:t>
      </w:r>
      <w:r>
        <w:rPr>
          <w:rFonts w:hint="eastAsia" w:ascii="仿宋_GB2312" w:eastAsia="仿宋_GB2312" w:cs="仿宋_GB2312"/>
          <w:color w:val="000000"/>
          <w:sz w:val="24"/>
          <w:szCs w:val="24"/>
        </w:rPr>
        <w:t>条、第</w:t>
      </w:r>
      <w:r>
        <w:rPr>
          <w:rFonts w:ascii="仿宋_GB2312" w:eastAsia="仿宋_GB2312"/>
          <w:color w:val="000000"/>
          <w:sz w:val="24"/>
          <w:szCs w:val="24"/>
        </w:rPr>
        <w:t>402</w:t>
      </w:r>
      <w:r>
        <w:rPr>
          <w:rFonts w:hint="eastAsia" w:ascii="仿宋_GB2312" w:eastAsia="仿宋_GB2312" w:cs="仿宋_GB2312"/>
          <w:color w:val="000000"/>
          <w:sz w:val="24"/>
          <w:szCs w:val="24"/>
        </w:rPr>
        <w:t>条、第</w:t>
      </w:r>
      <w:r>
        <w:rPr>
          <w:rFonts w:ascii="仿宋_GB2312" w:eastAsia="仿宋_GB2312"/>
          <w:color w:val="000000"/>
          <w:sz w:val="24"/>
          <w:szCs w:val="24"/>
        </w:rPr>
        <w:t>405</w:t>
      </w:r>
      <w:r>
        <w:rPr>
          <w:rFonts w:hint="eastAsia" w:ascii="仿宋_GB2312" w:eastAsia="仿宋_GB2312" w:cs="仿宋_GB2312"/>
          <w:color w:val="000000"/>
          <w:sz w:val="24"/>
          <w:szCs w:val="24"/>
        </w:rPr>
        <w:t>条、第</w:t>
      </w:r>
      <w:r>
        <w:rPr>
          <w:rFonts w:ascii="仿宋_GB2312" w:eastAsia="仿宋_GB2312"/>
          <w:color w:val="000000"/>
          <w:sz w:val="24"/>
          <w:szCs w:val="24"/>
        </w:rPr>
        <w:t>407</w:t>
      </w:r>
      <w:r>
        <w:rPr>
          <w:rFonts w:hint="eastAsia" w:ascii="仿宋_GB2312" w:eastAsia="仿宋_GB2312" w:cs="仿宋_GB2312"/>
          <w:color w:val="000000"/>
          <w:sz w:val="24"/>
          <w:szCs w:val="24"/>
        </w:rPr>
        <w:t>条。</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第三编：信号显示</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408</w:t>
      </w:r>
      <w:r>
        <w:rPr>
          <w:rFonts w:hint="eastAsia" w:ascii="仿宋_GB2312" w:eastAsia="仿宋_GB2312" w:cs="仿宋_GB2312"/>
          <w:color w:val="000000"/>
          <w:sz w:val="24"/>
          <w:szCs w:val="24"/>
        </w:rPr>
        <w:t>至</w:t>
      </w:r>
      <w:r>
        <w:rPr>
          <w:rFonts w:ascii="仿宋_GB2312" w:eastAsia="仿宋_GB2312"/>
          <w:color w:val="000000"/>
          <w:sz w:val="24"/>
          <w:szCs w:val="24"/>
        </w:rPr>
        <w:t>414</w:t>
      </w:r>
      <w:r>
        <w:rPr>
          <w:rFonts w:hint="eastAsia" w:ascii="仿宋_GB2312" w:eastAsia="仿宋_GB2312" w:cs="仿宋_GB2312"/>
          <w:color w:val="000000"/>
          <w:sz w:val="24"/>
          <w:szCs w:val="24"/>
        </w:rPr>
        <w:t>条、第</w:t>
      </w:r>
      <w:r>
        <w:rPr>
          <w:rFonts w:ascii="仿宋_GB2312" w:eastAsia="仿宋_GB2312"/>
          <w:color w:val="000000"/>
          <w:sz w:val="24"/>
          <w:szCs w:val="24"/>
        </w:rPr>
        <w:t>415</w:t>
      </w:r>
      <w:r>
        <w:rPr>
          <w:rFonts w:hint="eastAsia" w:ascii="仿宋_GB2312" w:eastAsia="仿宋_GB2312" w:cs="仿宋_GB2312"/>
          <w:color w:val="000000"/>
          <w:sz w:val="24"/>
          <w:szCs w:val="24"/>
        </w:rPr>
        <w:t>至</w:t>
      </w:r>
      <w:r>
        <w:rPr>
          <w:rFonts w:ascii="仿宋_GB2312" w:eastAsia="仿宋_GB2312"/>
          <w:color w:val="000000"/>
          <w:sz w:val="24"/>
          <w:szCs w:val="24"/>
        </w:rPr>
        <w:t>426</w:t>
      </w:r>
      <w:r>
        <w:rPr>
          <w:rFonts w:hint="eastAsia" w:ascii="仿宋_GB2312" w:eastAsia="仿宋_GB2312" w:cs="仿宋_GB2312"/>
          <w:color w:val="000000"/>
          <w:sz w:val="24"/>
          <w:szCs w:val="24"/>
        </w:rPr>
        <w:t>条、第</w:t>
      </w:r>
      <w:r>
        <w:rPr>
          <w:rFonts w:ascii="仿宋_GB2312" w:eastAsia="仿宋_GB2312"/>
          <w:color w:val="000000"/>
          <w:sz w:val="24"/>
          <w:szCs w:val="24"/>
        </w:rPr>
        <w:t>429</w:t>
      </w:r>
      <w:r>
        <w:rPr>
          <w:rFonts w:hint="eastAsia" w:ascii="仿宋_GB2312" w:eastAsia="仿宋_GB2312" w:cs="仿宋_GB2312"/>
          <w:color w:val="000000"/>
          <w:sz w:val="24"/>
          <w:szCs w:val="24"/>
        </w:rPr>
        <w:t>条、第</w:t>
      </w:r>
      <w:r>
        <w:rPr>
          <w:rFonts w:ascii="仿宋_GB2312" w:eastAsia="仿宋_GB2312"/>
          <w:color w:val="000000"/>
          <w:sz w:val="24"/>
          <w:szCs w:val="24"/>
        </w:rPr>
        <w:t>435</w:t>
      </w:r>
      <w:r>
        <w:rPr>
          <w:rFonts w:hint="eastAsia" w:ascii="仿宋_GB2312" w:eastAsia="仿宋_GB2312" w:cs="仿宋_GB2312"/>
          <w:color w:val="000000"/>
          <w:sz w:val="24"/>
          <w:szCs w:val="24"/>
        </w:rPr>
        <w:t>条、第</w:t>
      </w:r>
      <w:r>
        <w:rPr>
          <w:rFonts w:ascii="仿宋_GB2312" w:eastAsia="仿宋_GB2312"/>
          <w:color w:val="000000"/>
          <w:sz w:val="24"/>
          <w:szCs w:val="24"/>
        </w:rPr>
        <w:t>436</w:t>
      </w:r>
      <w:r>
        <w:rPr>
          <w:rFonts w:hint="eastAsia" w:ascii="仿宋_GB2312" w:eastAsia="仿宋_GB2312" w:cs="仿宋_GB2312"/>
          <w:color w:val="000000"/>
          <w:sz w:val="24"/>
          <w:szCs w:val="24"/>
        </w:rPr>
        <w:t>至</w:t>
      </w:r>
      <w:r>
        <w:rPr>
          <w:rFonts w:ascii="仿宋_GB2312" w:eastAsia="仿宋_GB2312"/>
          <w:color w:val="000000"/>
          <w:sz w:val="24"/>
          <w:szCs w:val="24"/>
        </w:rPr>
        <w:t>438</w:t>
      </w:r>
      <w:r>
        <w:rPr>
          <w:rFonts w:hint="eastAsia" w:ascii="仿宋_GB2312" w:eastAsia="仿宋_GB2312" w:cs="仿宋_GB2312"/>
          <w:color w:val="000000"/>
          <w:sz w:val="24"/>
          <w:szCs w:val="24"/>
        </w:rPr>
        <w:t>条、第</w:t>
      </w:r>
      <w:r>
        <w:rPr>
          <w:rFonts w:ascii="仿宋_GB2312" w:eastAsia="仿宋_GB2312"/>
          <w:color w:val="000000"/>
          <w:sz w:val="24"/>
          <w:szCs w:val="24"/>
        </w:rPr>
        <w:t>440</w:t>
      </w:r>
      <w:r>
        <w:rPr>
          <w:rFonts w:hint="eastAsia" w:ascii="仿宋_GB2312" w:eastAsia="仿宋_GB2312" w:cs="仿宋_GB2312"/>
          <w:color w:val="000000"/>
          <w:sz w:val="24"/>
          <w:szCs w:val="24"/>
        </w:rPr>
        <w:t>至</w:t>
      </w:r>
      <w:r>
        <w:rPr>
          <w:rFonts w:ascii="仿宋_GB2312" w:eastAsia="仿宋_GB2312"/>
          <w:color w:val="000000"/>
          <w:sz w:val="24"/>
          <w:szCs w:val="24"/>
        </w:rPr>
        <w:t>443</w:t>
      </w:r>
      <w:r>
        <w:rPr>
          <w:rFonts w:hint="eastAsia" w:ascii="仿宋_GB2312" w:eastAsia="仿宋_GB2312" w:cs="仿宋_GB2312"/>
          <w:color w:val="000000"/>
          <w:sz w:val="24"/>
          <w:szCs w:val="24"/>
        </w:rPr>
        <w:t>条、第</w:t>
      </w:r>
      <w:r>
        <w:rPr>
          <w:rFonts w:ascii="仿宋_GB2312" w:eastAsia="仿宋_GB2312"/>
          <w:color w:val="000000"/>
          <w:sz w:val="24"/>
          <w:szCs w:val="24"/>
        </w:rPr>
        <w:t>446</w:t>
      </w:r>
      <w:r>
        <w:rPr>
          <w:rFonts w:hint="eastAsia" w:ascii="仿宋_GB2312" w:eastAsia="仿宋_GB2312" w:cs="仿宋_GB2312"/>
          <w:color w:val="000000"/>
          <w:sz w:val="24"/>
          <w:szCs w:val="24"/>
        </w:rPr>
        <w:t>至</w:t>
      </w:r>
      <w:r>
        <w:rPr>
          <w:rFonts w:ascii="仿宋_GB2312" w:eastAsia="仿宋_GB2312"/>
          <w:color w:val="000000"/>
          <w:sz w:val="24"/>
          <w:szCs w:val="24"/>
        </w:rPr>
        <w:t>454</w:t>
      </w:r>
      <w:r>
        <w:rPr>
          <w:rFonts w:hint="eastAsia" w:ascii="仿宋_GB2312" w:eastAsia="仿宋_GB2312" w:cs="仿宋_GB2312"/>
          <w:color w:val="000000"/>
          <w:sz w:val="24"/>
          <w:szCs w:val="24"/>
        </w:rPr>
        <w:t>条、第</w:t>
      </w:r>
      <w:r>
        <w:rPr>
          <w:rFonts w:ascii="仿宋_GB2312" w:eastAsia="仿宋_GB2312"/>
          <w:color w:val="000000"/>
          <w:sz w:val="24"/>
          <w:szCs w:val="24"/>
        </w:rPr>
        <w:t>456</w:t>
      </w:r>
      <w:r>
        <w:rPr>
          <w:rFonts w:hint="eastAsia" w:ascii="仿宋_GB2312" w:eastAsia="仿宋_GB2312" w:cs="仿宋_GB2312"/>
          <w:color w:val="000000"/>
          <w:sz w:val="24"/>
          <w:szCs w:val="24"/>
        </w:rPr>
        <w:t>条、第</w:t>
      </w:r>
      <w:r>
        <w:rPr>
          <w:rFonts w:ascii="仿宋_GB2312" w:eastAsia="仿宋_GB2312"/>
          <w:color w:val="000000"/>
          <w:sz w:val="24"/>
          <w:szCs w:val="24"/>
        </w:rPr>
        <w:t>457</w:t>
      </w:r>
      <w:r>
        <w:rPr>
          <w:rFonts w:hint="eastAsia" w:ascii="仿宋_GB2312" w:eastAsia="仿宋_GB2312" w:cs="仿宋_GB2312"/>
          <w:color w:val="000000"/>
          <w:sz w:val="24"/>
          <w:szCs w:val="24"/>
        </w:rPr>
        <w:t>条、第</w:t>
      </w:r>
      <w:r>
        <w:rPr>
          <w:rFonts w:ascii="仿宋_GB2312" w:eastAsia="仿宋_GB2312"/>
          <w:color w:val="000000"/>
          <w:sz w:val="24"/>
          <w:szCs w:val="24"/>
        </w:rPr>
        <w:t>459</w:t>
      </w:r>
      <w:r>
        <w:rPr>
          <w:rFonts w:hint="eastAsia" w:ascii="仿宋_GB2312" w:eastAsia="仿宋_GB2312" w:cs="仿宋_GB2312"/>
          <w:color w:val="000000"/>
          <w:sz w:val="24"/>
          <w:szCs w:val="24"/>
        </w:rPr>
        <w:t>条、第</w:t>
      </w:r>
      <w:r>
        <w:rPr>
          <w:rFonts w:ascii="仿宋_GB2312" w:eastAsia="仿宋_GB2312"/>
          <w:color w:val="000000"/>
          <w:sz w:val="24"/>
          <w:szCs w:val="24"/>
        </w:rPr>
        <w:t>460</w:t>
      </w:r>
      <w:r>
        <w:rPr>
          <w:rFonts w:hint="eastAsia" w:ascii="仿宋_GB2312" w:eastAsia="仿宋_GB2312" w:cs="仿宋_GB2312"/>
          <w:color w:val="000000"/>
          <w:sz w:val="24"/>
          <w:szCs w:val="24"/>
        </w:rPr>
        <w:t>至</w:t>
      </w:r>
      <w:r>
        <w:rPr>
          <w:rFonts w:ascii="仿宋_GB2312" w:eastAsia="仿宋_GB2312"/>
          <w:color w:val="000000"/>
          <w:sz w:val="24"/>
          <w:szCs w:val="24"/>
        </w:rPr>
        <w:t>462</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附图与附件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附件</w:t>
      </w:r>
      <w:r>
        <w:rPr>
          <w:rFonts w:ascii="仿宋_GB2312" w:eastAsia="仿宋_GB2312"/>
          <w:color w:val="000000"/>
          <w:sz w:val="24"/>
          <w:szCs w:val="24"/>
        </w:rPr>
        <w:t>1</w:t>
      </w:r>
      <w:r>
        <w:rPr>
          <w:rFonts w:hint="eastAsia" w:ascii="仿宋_GB2312" w:eastAsia="仿宋_GB2312" w:cs="仿宋_GB2312"/>
          <w:color w:val="000000"/>
          <w:sz w:val="24"/>
          <w:szCs w:val="24"/>
        </w:rPr>
        <w:t>至</w:t>
      </w:r>
      <w:r>
        <w:rPr>
          <w:rFonts w:ascii="仿宋_GB2312" w:eastAsia="仿宋_GB2312"/>
          <w:color w:val="000000"/>
          <w:sz w:val="24"/>
          <w:szCs w:val="24"/>
        </w:rPr>
        <w:t>5</w:t>
      </w:r>
      <w:r>
        <w:rPr>
          <w:rFonts w:hint="eastAsia" w:ascii="仿宋_GB2312" w:eastAsia="仿宋_GB2312" w:cs="仿宋_GB2312"/>
          <w:color w:val="000000"/>
          <w:sz w:val="24"/>
          <w:szCs w:val="24"/>
        </w:rPr>
        <w:t>、附件</w:t>
      </w:r>
      <w:r>
        <w:rPr>
          <w:rFonts w:ascii="仿宋_GB2312" w:eastAsia="仿宋_GB2312"/>
          <w:color w:val="000000"/>
          <w:sz w:val="24"/>
          <w:szCs w:val="24"/>
        </w:rPr>
        <w:t>8</w:t>
      </w:r>
      <w:r>
        <w:rPr>
          <w:rFonts w:hint="eastAsia" w:ascii="仿宋_GB2312" w:eastAsia="仿宋_GB2312" w:cs="仿宋_GB2312"/>
          <w:color w:val="000000"/>
          <w:sz w:val="24"/>
          <w:szCs w:val="24"/>
        </w:rPr>
        <w:t>、附件</w:t>
      </w:r>
      <w:r>
        <w:rPr>
          <w:rFonts w:ascii="仿宋_GB2312" w:eastAsia="仿宋_GB2312"/>
          <w:color w:val="000000"/>
          <w:sz w:val="24"/>
          <w:szCs w:val="24"/>
        </w:rPr>
        <w:t>9</w:t>
      </w:r>
      <w:r>
        <w:rPr>
          <w:rFonts w:hint="eastAsia" w:ascii="仿宋_GB2312" w:eastAsia="仿宋_GB2312" w:cs="仿宋_GB2312"/>
          <w:color w:val="00000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10．《中国铁路总公司关于印发〈铁路技术管理规程〉第一次修订内容的通知》（铁总科技〔2017〕221号）（2017年11月1日施行）对《铁路技术管理规程》（铁总科技〔2014〕172号）的修订内容。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243条、第262条、第454条、第459条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5条、第6条、第7条、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8条、第9条、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10条、第11条、第12条、第13条、第14条、第15条、第16条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17条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第68条、第</w:t>
      </w:r>
      <w:r>
        <w:rPr>
          <w:rFonts w:ascii="仿宋_GB2312" w:eastAsia="仿宋_GB2312" w:cs="仿宋_GB2312"/>
          <w:color w:val="000000"/>
          <w:sz w:val="24"/>
          <w:szCs w:val="24"/>
        </w:rPr>
        <w:t>70</w:t>
      </w:r>
      <w:r>
        <w:rPr>
          <w:rFonts w:hint="eastAsia" w:ascii="仿宋_GB2312" w:eastAsia="仿宋_GB2312" w:cs="仿宋_GB2312"/>
          <w:color w:val="000000"/>
          <w:sz w:val="24"/>
          <w:szCs w:val="24"/>
        </w:rPr>
        <w:t>条、第75条。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u w:val="single"/>
        </w:rPr>
      </w:pPr>
      <w:r>
        <w:rPr>
          <w:rFonts w:hint="eastAsia" w:ascii="仿宋_GB2312" w:eastAsia="仿宋_GB2312" w:cs="仿宋_GB2312"/>
          <w:color w:val="000000"/>
          <w:sz w:val="24"/>
          <w:szCs w:val="24"/>
        </w:rPr>
        <w:t>第318条、第</w:t>
      </w:r>
      <w:r>
        <w:rPr>
          <w:rFonts w:ascii="仿宋_GB2312" w:eastAsia="仿宋_GB2312" w:cs="仿宋_GB2312"/>
          <w:color w:val="000000"/>
          <w:sz w:val="24"/>
          <w:szCs w:val="24"/>
        </w:rPr>
        <w:t>319</w:t>
      </w:r>
      <w:r>
        <w:rPr>
          <w:rFonts w:hint="eastAsia" w:ascii="仿宋_GB2312" w:eastAsia="仿宋_GB2312" w:cs="仿宋_GB2312"/>
          <w:color w:val="000000"/>
          <w:sz w:val="24"/>
          <w:szCs w:val="24"/>
        </w:rPr>
        <w:t>条、第321条、第330条、第</w:t>
      </w:r>
      <w:r>
        <w:rPr>
          <w:rFonts w:ascii="仿宋_GB2312" w:eastAsia="仿宋_GB2312" w:cs="仿宋_GB2312"/>
          <w:color w:val="000000"/>
          <w:sz w:val="24"/>
          <w:szCs w:val="24"/>
        </w:rPr>
        <w:t>332</w:t>
      </w:r>
      <w:r>
        <w:rPr>
          <w:rFonts w:hint="eastAsia" w:ascii="仿宋_GB2312" w:eastAsia="仿宋_GB2312" w:cs="仿宋_GB2312"/>
          <w:color w:val="000000"/>
          <w:sz w:val="24"/>
          <w:szCs w:val="24"/>
        </w:rPr>
        <w:t>条、第333条、第356条、第364条、第</w:t>
      </w:r>
      <w:r>
        <w:rPr>
          <w:rFonts w:ascii="仿宋_GB2312" w:eastAsia="仿宋_GB2312" w:cs="仿宋_GB2312"/>
          <w:color w:val="000000"/>
          <w:sz w:val="24"/>
          <w:szCs w:val="24"/>
        </w:rPr>
        <w:t>370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371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374</w:t>
      </w:r>
      <w:r>
        <w:rPr>
          <w:rFonts w:hint="eastAsia" w:ascii="仿宋_GB2312" w:eastAsia="仿宋_GB2312" w:cs="仿宋_GB2312"/>
          <w:color w:val="000000"/>
          <w:sz w:val="24"/>
          <w:szCs w:val="24"/>
        </w:rPr>
        <w:t>条、第381条、第414条。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s="仿宋_GB2312"/>
          <w:color w:val="000000"/>
          <w:sz w:val="24"/>
          <w:szCs w:val="24"/>
        </w:rPr>
        <w:t>2</w:t>
      </w:r>
      <w:r>
        <w:rPr>
          <w:rFonts w:hint="eastAsia" w:ascii="仿宋_GB2312" w:eastAsia="仿宋_GB2312" w:cs="仿宋_GB2312"/>
          <w:color w:val="000000"/>
          <w:sz w:val="24"/>
          <w:szCs w:val="24"/>
        </w:rPr>
        <w:t>条、第5条、第7条、第11条、第14条、第15条、第18条。</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TB/T3059-2009</w:t>
      </w:r>
      <w:r>
        <w:rPr>
          <w:rFonts w:hint="eastAsia" w:ascii="仿宋_GB2312" w:eastAsia="仿宋_GB2312" w:cs="仿宋_GB2312"/>
          <w:color w:val="000000"/>
          <w:sz w:val="24"/>
          <w:szCs w:val="24"/>
        </w:rPr>
        <w:t>）</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14</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w:t>
      </w:r>
      <w:r>
        <w:rPr>
          <w:rFonts w:hint="eastAsia" w:ascii="仿宋_GB2312" w:eastAsia="仿宋_GB2312" w:cs="仿宋_GB2312"/>
          <w:color w:val="000000"/>
          <w:sz w:val="24"/>
          <w:szCs w:val="24"/>
        </w:rPr>
        <w:t>条、第</w:t>
      </w:r>
      <w:r>
        <w:rPr>
          <w:rFonts w:ascii="仿宋_GB2312" w:eastAsia="仿宋_GB2312"/>
          <w:color w:val="000000"/>
          <w:sz w:val="24"/>
          <w:szCs w:val="24"/>
        </w:rPr>
        <w:t>4</w:t>
      </w:r>
      <w:r>
        <w:rPr>
          <w:rFonts w:hint="eastAsia" w:ascii="仿宋_GB2312" w:eastAsia="仿宋_GB2312" w:cs="仿宋_GB2312"/>
          <w:color w:val="000000"/>
          <w:sz w:val="24"/>
          <w:szCs w:val="24"/>
        </w:rPr>
        <w:t>条、第</w:t>
      </w:r>
      <w:r>
        <w:rPr>
          <w:rFonts w:ascii="仿宋_GB2312" w:eastAsia="仿宋_GB2312"/>
          <w:color w:val="000000"/>
          <w:sz w:val="24"/>
          <w:szCs w:val="24"/>
        </w:rPr>
        <w:t>5</w:t>
      </w:r>
      <w:r>
        <w:rPr>
          <w:rFonts w:hint="eastAsia" w:ascii="仿宋_GB2312" w:eastAsia="仿宋_GB2312" w:cs="仿宋_GB2312"/>
          <w:color w:val="000000"/>
          <w:sz w:val="24"/>
          <w:szCs w:val="24"/>
        </w:rPr>
        <w:t>条、第</w:t>
      </w:r>
      <w:r>
        <w:rPr>
          <w:rFonts w:ascii="仿宋_GB2312" w:eastAsia="仿宋_GB2312"/>
          <w:color w:val="000000"/>
          <w:sz w:val="24"/>
          <w:szCs w:val="24"/>
        </w:rPr>
        <w:t>9</w:t>
      </w:r>
      <w:r>
        <w:rPr>
          <w:rFonts w:hint="eastAsia" w:ascii="仿宋_GB2312" w:eastAsia="仿宋_GB2312" w:cs="仿宋_GB2312"/>
          <w:color w:val="000000"/>
          <w:sz w:val="24"/>
          <w:szCs w:val="24"/>
        </w:rPr>
        <w:t>条、第</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29</w:t>
      </w:r>
      <w:r>
        <w:rPr>
          <w:rFonts w:hint="eastAsia" w:ascii="仿宋_GB2312" w:eastAsia="仿宋_GB2312" w:cs="仿宋_GB2312"/>
          <w:color w:val="000000"/>
          <w:sz w:val="24"/>
          <w:szCs w:val="24"/>
        </w:rPr>
        <w:t>条、第</w:t>
      </w:r>
      <w:r>
        <w:rPr>
          <w:rFonts w:ascii="仿宋_GB2312" w:eastAsia="仿宋_GB2312"/>
          <w:color w:val="000000"/>
          <w:sz w:val="24"/>
          <w:szCs w:val="24"/>
        </w:rPr>
        <w:t>35</w:t>
      </w:r>
      <w:r>
        <w:rPr>
          <w:rFonts w:hint="eastAsia" w:ascii="仿宋_GB2312" w:eastAsia="仿宋_GB2312" w:cs="仿宋_GB2312"/>
          <w:color w:val="000000"/>
          <w:sz w:val="24"/>
          <w:szCs w:val="24"/>
        </w:rPr>
        <w:t>条、第</w:t>
      </w:r>
      <w:r>
        <w:rPr>
          <w:rFonts w:ascii="仿宋_GB2312" w:eastAsia="仿宋_GB2312"/>
          <w:color w:val="000000"/>
          <w:sz w:val="24"/>
          <w:szCs w:val="24"/>
        </w:rPr>
        <w:t>37</w:t>
      </w:r>
      <w:r>
        <w:rPr>
          <w:rFonts w:hint="eastAsia" w:ascii="仿宋_GB2312" w:eastAsia="仿宋_GB2312" w:cs="仿宋_GB2312"/>
          <w:color w:val="000000"/>
          <w:sz w:val="24"/>
          <w:szCs w:val="24"/>
        </w:rPr>
        <w:t>条、第</w:t>
      </w:r>
      <w:r>
        <w:rPr>
          <w:rFonts w:ascii="仿宋_GB2312" w:eastAsia="仿宋_GB2312"/>
          <w:color w:val="000000"/>
          <w:sz w:val="24"/>
          <w:szCs w:val="24"/>
        </w:rPr>
        <w:t>40</w:t>
      </w:r>
      <w:r>
        <w:rPr>
          <w:rFonts w:hint="eastAsia" w:ascii="仿宋_GB2312" w:eastAsia="仿宋_GB2312" w:cs="仿宋_GB2312"/>
          <w:color w:val="000000"/>
          <w:sz w:val="24"/>
          <w:szCs w:val="24"/>
        </w:rPr>
        <w:t>条、第</w:t>
      </w:r>
      <w:r>
        <w:rPr>
          <w:rFonts w:ascii="仿宋_GB2312" w:eastAsia="仿宋_GB2312"/>
          <w:color w:val="000000"/>
          <w:sz w:val="24"/>
          <w:szCs w:val="24"/>
        </w:rPr>
        <w:t>45</w:t>
      </w:r>
      <w:r>
        <w:rPr>
          <w:rFonts w:hint="eastAsia" w:ascii="仿宋_GB2312" w:eastAsia="仿宋_GB2312" w:cs="仿宋_GB2312"/>
          <w:color w:val="000000"/>
          <w:sz w:val="24"/>
          <w:szCs w:val="24"/>
        </w:rPr>
        <w:t>至</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58</w:t>
      </w:r>
      <w:r>
        <w:rPr>
          <w:rFonts w:hint="eastAsia" w:ascii="仿宋_GB2312" w:eastAsia="仿宋_GB2312" w:cs="仿宋_GB2312"/>
          <w:color w:val="000000"/>
          <w:sz w:val="24"/>
          <w:szCs w:val="24"/>
        </w:rPr>
        <w:t>条、第</w:t>
      </w:r>
      <w:r>
        <w:rPr>
          <w:rFonts w:ascii="仿宋_GB2312" w:eastAsia="仿宋_GB2312"/>
          <w:color w:val="000000"/>
          <w:sz w:val="24"/>
          <w:szCs w:val="24"/>
        </w:rPr>
        <w:t>61</w:t>
      </w:r>
      <w:r>
        <w:rPr>
          <w:rFonts w:hint="eastAsia" w:ascii="仿宋_GB2312" w:eastAsia="仿宋_GB2312" w:cs="仿宋_GB2312"/>
          <w:color w:val="000000"/>
          <w:sz w:val="24"/>
          <w:szCs w:val="24"/>
        </w:rPr>
        <w:t>至</w:t>
      </w:r>
      <w:r>
        <w:rPr>
          <w:rFonts w:ascii="仿宋_GB2312" w:eastAsia="仿宋_GB2312"/>
          <w:color w:val="000000"/>
          <w:sz w:val="24"/>
          <w:szCs w:val="24"/>
        </w:rPr>
        <w:t>64</w:t>
      </w:r>
      <w:r>
        <w:rPr>
          <w:rFonts w:hint="eastAsia" w:ascii="仿宋_GB2312" w:eastAsia="仿宋_GB2312" w:cs="仿宋_GB2312"/>
          <w:color w:val="000000"/>
          <w:sz w:val="24"/>
          <w:szCs w:val="24"/>
        </w:rPr>
        <w:t>条、第</w:t>
      </w:r>
      <w:r>
        <w:rPr>
          <w:rFonts w:ascii="仿宋_GB2312" w:eastAsia="仿宋_GB2312"/>
          <w:color w:val="000000"/>
          <w:sz w:val="24"/>
          <w:szCs w:val="24"/>
        </w:rPr>
        <w:t>69</w:t>
      </w:r>
      <w:r>
        <w:rPr>
          <w:rFonts w:hint="eastAsia" w:ascii="仿宋_GB2312" w:eastAsia="仿宋_GB2312" w:cs="仿宋_GB2312"/>
          <w:color w:val="000000"/>
          <w:sz w:val="24"/>
          <w:szCs w:val="24"/>
        </w:rPr>
        <w:t>条、第</w:t>
      </w:r>
      <w:r>
        <w:rPr>
          <w:rFonts w:ascii="仿宋_GB2312" w:eastAsia="仿宋_GB2312"/>
          <w:color w:val="000000"/>
          <w:sz w:val="24"/>
          <w:szCs w:val="24"/>
        </w:rPr>
        <w:t>70</w:t>
      </w:r>
      <w:r>
        <w:rPr>
          <w:rFonts w:hint="eastAsia" w:ascii="仿宋_GB2312" w:eastAsia="仿宋_GB2312" w:cs="仿宋_GB2312"/>
          <w:color w:val="000000"/>
          <w:sz w:val="24"/>
          <w:szCs w:val="24"/>
        </w:rPr>
        <w:t>条、第</w:t>
      </w:r>
      <w:r>
        <w:rPr>
          <w:rFonts w:ascii="仿宋_GB2312" w:eastAsia="仿宋_GB2312"/>
          <w:color w:val="000000"/>
          <w:sz w:val="24"/>
          <w:szCs w:val="24"/>
        </w:rPr>
        <w:t>83</w:t>
      </w:r>
      <w:r>
        <w:rPr>
          <w:rFonts w:hint="eastAsia" w:ascii="仿宋_GB2312" w:eastAsia="仿宋_GB2312" w:cs="仿宋_GB2312"/>
          <w:color w:val="000000"/>
          <w:sz w:val="24"/>
          <w:szCs w:val="24"/>
        </w:rPr>
        <w:t>条。</w:t>
      </w:r>
    </w:p>
    <w:p>
      <w:pPr>
        <w:adjustRightInd w:val="0"/>
        <w:snapToGrid w:val="0"/>
        <w:spacing w:line="32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color w:val="000000"/>
          <w:sz w:val="24"/>
          <w:szCs w:val="24"/>
        </w:rPr>
        <w:t>1．概述</w:t>
      </w:r>
    </w:p>
    <w:p>
      <w:pPr>
        <w:spacing w:line="322" w:lineRule="auto"/>
        <w:ind w:firstLine="480" w:firstLineChars="200"/>
        <w:rPr>
          <w:rFonts w:ascii="仿宋_GB2312" w:hAnsi="仿宋" w:eastAsia="仿宋_GB2312"/>
          <w:color w:val="FF0000"/>
          <w:sz w:val="32"/>
          <w:szCs w:val="32"/>
        </w:rPr>
      </w:pPr>
      <w:r>
        <w:rPr>
          <w:rFonts w:hint="eastAsia" w:ascii="仿宋_GB2312" w:eastAsia="仿宋_GB2312" w:cs="仿宋_GB2312"/>
          <w:sz w:val="24"/>
          <w:szCs w:val="24"/>
        </w:rPr>
        <w:t>捣固车的分类，DC-32捣固车和WD-320动力稳定车的主要参数、用途及结构特点。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2．动力传动系统</w:t>
      </w:r>
    </w:p>
    <w:p>
      <w:pPr>
        <w:adjustRightInd w:val="0"/>
        <w:snapToGrid w:val="0"/>
        <w:spacing w:line="322" w:lineRule="auto"/>
        <w:ind w:firstLine="480" w:firstLineChars="200"/>
        <w:rPr>
          <w:rFonts w:ascii="仿宋_GB2312" w:hAnsi="仿宋" w:eastAsia="仿宋_GB2312"/>
          <w:sz w:val="32"/>
          <w:szCs w:val="32"/>
        </w:rPr>
      </w:pPr>
      <w:r>
        <w:rPr>
          <w:rFonts w:hint="eastAsia" w:ascii="仿宋_GB2312" w:eastAsia="仿宋_GB2312" w:cs="仿宋_GB2312"/>
          <w:color w:val="000000"/>
          <w:sz w:val="24"/>
          <w:szCs w:val="24"/>
        </w:rPr>
        <w:t>柴油机的基本术语（上止点、下止点、活塞冲程）、四冲程柴油机工作循环；柴油机基本构造及燃油供给系统、润滑系统、冷却系统的作用；柴油机机油的选择原则、机油加注及更换注意事项；柴油滤清器排气、发电机皮带检查；柴油机温度显示和机油压力显示；柴油机常见故障（启动困难、冒黑烟、冒白烟、冒蓝烟）。液压传动系统的基本组成、特点及主要液压元件的作用；</w:t>
      </w:r>
      <w:r>
        <w:rPr>
          <w:rFonts w:hint="eastAsia" w:ascii="仿宋_GB2312" w:eastAsia="仿宋_GB2312" w:cs="仿宋_GB2312"/>
          <w:sz w:val="24"/>
          <w:szCs w:val="24"/>
        </w:rPr>
        <w:t>万向传动轴的结构特点；</w:t>
      </w:r>
      <w:r>
        <w:rPr>
          <w:rFonts w:hint="eastAsia" w:ascii="仿宋_GB2312" w:eastAsia="仿宋_GB2312" w:cs="仿宋_GB2312"/>
          <w:color w:val="000000"/>
          <w:sz w:val="24"/>
          <w:szCs w:val="24"/>
        </w:rPr>
        <w:t>液力传动的定义、液力变矩器的组成及工作过程；液力机械变速箱的组成、工作温度、油位高度测量；动力换挡机构的作用。分动齿轮箱的作用、车轴齿轮箱的作用、主离合器的作用、传动轴的分类和作用。快速运行动力传动系统两种传动方式及动力传动路线。</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3．走行系统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转向架的概念、功用及组成；DC-32捣固车转向架和QS-650k清筛机转向架的组成及主要技术参数；构架的结构特点及维护要求；弹簧减振装置的组成、安装及维护；转向架与车架连接装置组成、维护要求；轮对轴箱装置组成、作用、维护要求。</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4．车钩缓冲装置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车钩缓冲装置的组成、安装及作用；车钩的作用、开启方式，大型养路机械所用车钩形式、型号、组成；缓冲器的作用、型号、组成；车钩三态的概念、应用及安全注意事项；车钩高度及调整方法，高度差的限度要求及超限后的危害。</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5．制动系统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制动、制动力、制动距离、制动机、基础制动装置、手制动机的定义；基础制动装置作用原理；大型养路机械采用的制动方式、闸瓦分布状态、单元制动器的组成、闸瓦按材质分类；DC-32捣固车制动缸活塞最大有效行程、闸瓦调试间隙、调整活塞行程的方法及注意事项；YZ-1型空气制动机控制过程；空气制动阀作用、空气制动阀总体结构、单独缓解阀作用、空气制动阀四个作用位置、空气制动阀用作自动制动阀时电空阀得失电情况；紧急制动阀作用；调压阀作用及控制的压力；中继阀作用、中继阀总体结构、总风遮断阀作用；分配阀作用、分配阀总体结构；紧急放风阀作用、紧急放风阀总体结构及电空阀得电情况；YZ-1型空气制动机综合作用的四种状况及定义；大闸的操纵、小闸的操纵、紧急制动阀（按钮）的使用、附挂回送时的转换；性能试验；JZ-7型空气制动机组成、作用以及各阀件之间的控制关系。</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6．电气控制系统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DC-32捣固车电气控制系统组成及各系统作用，电气控制系统电路元件代号组成；电源基本组成，蓄电池配置情况，发电机的功能；故障报警电路。</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7．行车安全装备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行车安全装备定义、组成；轨道电路的定义、作用；轨道车运行控制设备（GYK）基本概念、组成、功能；轨道车运行控制设备（GYK）基本原理、监控模式；车载无线通信设备种类；机车综合无线通信设备（CIR）组成、功能。</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8．运行操纵</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运行前动力系统、走行系统、钩缓装置、制动系统的静态检查；运行前的操纵控制系统检查准备；柴油发动机启动前的操作检查、柴油发动机启动及启动后的检查、运行操纵前的检查；运行时选择驾驶司机室后的确认和检查、一般情况下的驶离、特殊情况下的驶离、运行速度控制、停止运行；大型养路机械连挂准备（被挂车）、连挂作业、摘解作业；安全操纵“十六字令”及呼唤应答的手比姿势。</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9．检查保养</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日常检查保养的要求；柴油发动机、液力机械变速箱、传动轴、轴箱悬挂装置、车轴齿轮箱、车钩缓冲装置、基础制动装置、手制动机、气动系统、液压系统的日常检查保养；临时停放、长期封存、磨合期、工地转移前、工地转移后的针对性保养。</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10．救援起复</w:t>
      </w:r>
    </w:p>
    <w:p>
      <w:pPr>
        <w:adjustRightInd w:val="0"/>
        <w:snapToGrid w:val="0"/>
        <w:spacing w:line="322" w:lineRule="auto"/>
        <w:ind w:firstLine="480" w:firstLineChars="200"/>
        <w:rPr>
          <w:rFonts w:eastAsia="仿宋_GB2312" w:cs="仿宋_GB2312"/>
          <w:color w:val="000000"/>
          <w:sz w:val="24"/>
          <w:szCs w:val="24"/>
        </w:rPr>
      </w:pPr>
      <w:r>
        <w:rPr>
          <w:rFonts w:hint="eastAsia" w:ascii="仿宋_GB2312" w:eastAsia="仿宋_GB2312" w:cs="仿宋_GB2312"/>
          <w:color w:val="000000"/>
          <w:sz w:val="24"/>
          <w:szCs w:val="24"/>
        </w:rPr>
        <w:t>常见救援起复的方法、定义；起复索具的作用。</w:t>
      </w:r>
    </w:p>
    <w:p>
      <w:pPr>
        <w:adjustRightInd w:val="0"/>
        <w:snapToGrid w:val="0"/>
        <w:spacing w:line="336"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（三）配分比例</w:t>
      </w:r>
    </w:p>
    <w:p>
      <w:pPr>
        <w:snapToGrid w:val="0"/>
        <w:spacing w:line="360" w:lineRule="auto"/>
        <w:ind w:right="420" w:firstLine="480" w:firstLineChars="200"/>
        <w:rPr>
          <w:rFonts w:eastAsia="仿宋_GB2312"/>
          <w:color w:val="000000"/>
          <w:sz w:val="24"/>
          <w:szCs w:val="24"/>
        </w:rPr>
      </w:pPr>
      <w:r>
        <w:rPr>
          <w:rFonts w:eastAsia="仿宋_GB2312"/>
          <w:color w:val="000000"/>
          <w:sz w:val="24"/>
          <w:szCs w:val="24"/>
        </w:rPr>
        <w:t>1</w:t>
      </w:r>
      <w:r>
        <w:rPr>
          <w:rFonts w:hint="eastAsia"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hAnsiTheme="minorEastAsia"/>
              </w:rPr>
            </w:pPr>
            <w:r>
              <w:rPr>
                <w:rFonts w:hint="eastAsia" w:ascii="仿宋_GB2312" w:eastAsia="仿宋_GB2312" w:cs="宋体" w:hAnsiTheme="minorEastAsia"/>
              </w:rPr>
              <w:t>铁路技术管理规程（普、高速）、铁路交通事故调查处理规则、车机联控作业、轨道车运行控制设备运用维护管理办法</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90%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hAnsiTheme="minorEastAsia"/>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eastAsia="仿宋_GB2312" w:cs="仿宋_GB2312" w:hAnsiTheme="minorEastAsia"/>
              </w:rPr>
              <w:t>、</w:t>
            </w:r>
            <w:r>
              <w:rPr>
                <w:rFonts w:hint="eastAsia" w:ascii="仿宋_GB2312" w:eastAsia="仿宋_GB2312" w:cs="宋体" w:hAnsiTheme="minorEastAsia"/>
              </w:rPr>
              <w:t>铁路安全管理条例、铁路机车车辆驾驶人员资格许可办法、</w:t>
            </w:r>
            <w:r>
              <w:rPr>
                <w:rFonts w:hint="eastAsia" w:ascii="仿宋_GB2312" w:eastAsia="仿宋_GB2312" w:cs="仿宋_GB2312" w:hAnsiTheme="minorEastAsia"/>
              </w:rPr>
              <w:t>违反〈铁路安全管理条例〉行政处罚实施办法、</w:t>
            </w:r>
            <w:r>
              <w:rPr>
                <w:rFonts w:hint="eastAsia" w:ascii="仿宋_GB2312" w:eastAsia="仿宋_GB2312" w:cs="宋体" w:hAnsiTheme="minorEastAsia"/>
              </w:rPr>
              <w:t>铁路机车车辆驾驶人员资格许可实施细则</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rPr>
            </w:pPr>
          </w:p>
          <w:p>
            <w:pPr>
              <w:spacing w:line="480" w:lineRule="exact"/>
              <w:jc w:val="center"/>
              <w:rPr>
                <w:rFonts w:ascii="仿宋_GB2312" w:eastAsia="仿宋_GB2312"/>
              </w:rPr>
            </w:pPr>
            <w:r>
              <w:rPr>
                <w:rFonts w:hint="eastAsia" w:ascii="仿宋_GB2312" w:eastAsia="仿宋_GB2312"/>
              </w:rPr>
              <w:t>10%</w:t>
            </w:r>
          </w:p>
        </w:tc>
      </w:tr>
    </w:tbl>
    <w:p>
      <w:pPr>
        <w:snapToGrid w:val="0"/>
        <w:spacing w:before="120" w:beforeLines="50" w:line="360" w:lineRule="auto"/>
        <w:ind w:right="420" w:firstLine="480" w:firstLineChars="200"/>
        <w:rPr>
          <w:rFonts w:eastAsia="仿宋_GB2312"/>
          <w:color w:val="000000"/>
          <w:sz w:val="24"/>
          <w:szCs w:val="24"/>
        </w:rPr>
      </w:pPr>
      <w:r>
        <w:rPr>
          <w:rFonts w:eastAsia="仿宋_GB2312"/>
          <w:color w:val="000000"/>
          <w:sz w:val="24"/>
          <w:szCs w:val="24"/>
        </w:rPr>
        <w:t>2</w:t>
      </w:r>
      <w:r>
        <w:rPr>
          <w:rFonts w:hint="eastAsia"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rPr>
              <w:t>概述、动力传动系统、走行系统</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28%</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color w:val="000000"/>
              </w:rPr>
              <w:t>车钩缓冲装置</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rPr>
            </w:pPr>
            <w:r>
              <w:rPr>
                <w:rFonts w:ascii="仿宋_GB2312" w:eastAsia="仿宋_GB2312"/>
              </w:rPr>
              <w:t>1</w:t>
            </w:r>
            <w:r>
              <w:rPr>
                <w:rFonts w:hint="eastAsia" w:ascii="仿宋_GB2312" w:eastAsia="仿宋_GB2312"/>
              </w:rPr>
              <w:t>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rPr>
              <w:t>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ascii="仿宋_GB2312" w:eastAsia="仿宋_GB2312"/>
                <w:color w:val="000000"/>
              </w:rPr>
              <w:t>2</w:t>
            </w:r>
            <w:r>
              <w:rPr>
                <w:rFonts w:hint="eastAsia" w:ascii="仿宋_GB2312" w:eastAsia="仿宋_GB2312"/>
                <w:color w:val="000000"/>
              </w:rPr>
              <w:t>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color w:val="000000"/>
              </w:rPr>
              <w:t>电气控制系统、行车安全装备</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hAnsi="宋体" w:eastAsia="仿宋_GB2312" w:cs="宋体"/>
                <w:color w:val="000000"/>
              </w:rPr>
              <w:t>运行操纵</w:t>
            </w:r>
            <w:r>
              <w:rPr>
                <w:rFonts w:hint="eastAsia" w:ascii="仿宋_GB2312" w:eastAsia="仿宋_GB2312" w:cs="宋体"/>
                <w:color w:val="000000"/>
              </w:rPr>
              <w:t>、检查保养、救援起复</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28%</w:t>
            </w:r>
          </w:p>
        </w:tc>
      </w:tr>
    </w:tbl>
    <w:p>
      <w:pPr>
        <w:adjustRightInd w:val="0"/>
        <w:snapToGrid w:val="0"/>
        <w:spacing w:before="240" w:beforeLines="100" w:line="336"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21" w:lineRule="auto"/>
        <w:ind w:right="19" w:rightChars="9" w:firstLine="480" w:firstLineChars="200"/>
        <w:rPr>
          <w:rFonts w:eastAsia="仿宋_GB2312"/>
          <w:color w:val="000000"/>
          <w:sz w:val="24"/>
          <w:szCs w:val="24"/>
        </w:rPr>
      </w:pPr>
      <w:r>
        <w:rPr>
          <w:rFonts w:hint="eastAsia" w:eastAsia="仿宋_GB2312" w:cs="仿宋_GB2312"/>
          <w:color w:val="000000"/>
          <w:sz w:val="24"/>
          <w:szCs w:val="24"/>
        </w:rPr>
        <w:t>实作考试车型为</w:t>
      </w:r>
      <w:r>
        <w:rPr>
          <w:rFonts w:eastAsia="仿宋_GB2312"/>
          <w:color w:val="000000"/>
          <w:sz w:val="24"/>
          <w:szCs w:val="24"/>
        </w:rPr>
        <w:t>DC-32</w:t>
      </w:r>
      <w:r>
        <w:rPr>
          <w:rFonts w:hint="eastAsia" w:eastAsia="仿宋_GB2312" w:cs="仿宋_GB2312"/>
          <w:color w:val="000000"/>
          <w:sz w:val="24"/>
          <w:szCs w:val="24"/>
        </w:rPr>
        <w:t>捣固车或</w:t>
      </w:r>
      <w:r>
        <w:rPr>
          <w:rFonts w:eastAsia="仿宋_GB2312"/>
          <w:color w:val="000000"/>
          <w:sz w:val="24"/>
          <w:szCs w:val="24"/>
        </w:rPr>
        <w:t>WD-320</w:t>
      </w:r>
      <w:r>
        <w:rPr>
          <w:rFonts w:hint="eastAsia" w:eastAsia="仿宋_GB2312"/>
          <w:color w:val="000000"/>
          <w:sz w:val="24"/>
          <w:szCs w:val="24"/>
        </w:rPr>
        <w:t>动力</w:t>
      </w:r>
      <w:r>
        <w:rPr>
          <w:rFonts w:hint="eastAsia" w:eastAsia="仿宋_GB2312" w:cs="仿宋_GB2312"/>
          <w:color w:val="000000"/>
          <w:sz w:val="24"/>
          <w:szCs w:val="24"/>
        </w:rPr>
        <w:t>稳定车。</w:t>
      </w:r>
    </w:p>
    <w:p>
      <w:pPr>
        <w:adjustRightInd w:val="0"/>
        <w:snapToGrid w:val="0"/>
        <w:spacing w:line="321" w:lineRule="auto"/>
        <w:ind w:right="19" w:rightChars="9"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（一）检查与试验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w:t>
      </w:r>
      <w:r>
        <w:rPr>
          <w:rFonts w:hint="eastAsia" w:ascii="仿宋_GB2312" w:eastAsia="仿宋_GB2312" w:cs="仿宋_GB2312"/>
          <w:sz w:val="24"/>
          <w:szCs w:val="24"/>
        </w:rPr>
        <w:t>．考试内容</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（1）车辆检查。按照</w:t>
      </w:r>
      <w:r>
        <w:rPr>
          <w:rFonts w:hint="eastAsia" w:ascii="仿宋_GB2312" w:eastAsia="仿宋_GB2312" w:cs="仿宋_GB2312"/>
          <w:color w:val="000000"/>
          <w:sz w:val="24"/>
          <w:szCs w:val="24"/>
        </w:rPr>
        <w:t>《大型养路机械实作技能训练指导》</w:t>
      </w:r>
      <w:r>
        <w:rPr>
          <w:rFonts w:hint="eastAsia" w:ascii="仿宋_GB2312" w:eastAsia="仿宋_GB2312" w:cs="仿宋_GB2312"/>
          <w:sz w:val="24"/>
          <w:szCs w:val="24"/>
        </w:rPr>
        <w:t>中检查线路示意图要求的顺序进行车辆运行前检查。</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（2）YZ-1或</w:t>
      </w:r>
      <w:r>
        <w:rPr>
          <w:rFonts w:ascii="仿宋_GB2312" w:eastAsia="仿宋_GB2312"/>
          <w:sz w:val="24"/>
          <w:szCs w:val="24"/>
        </w:rPr>
        <w:t>JZ-7</w:t>
      </w:r>
      <w:r>
        <w:rPr>
          <w:rFonts w:hint="eastAsia" w:ascii="仿宋_GB2312" w:eastAsia="仿宋_GB2312" w:cs="仿宋_GB2312"/>
          <w:sz w:val="24"/>
          <w:szCs w:val="24"/>
        </w:rPr>
        <w:t>型制动机五步闸性能试验。</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（3）故障判断与排除。在车辆全面检查过程和制动机试验过程中，查找车辆预设的</w:t>
      </w:r>
      <w:r>
        <w:rPr>
          <w:rFonts w:ascii="仿宋_GB2312" w:eastAsia="仿宋_GB2312"/>
          <w:sz w:val="24"/>
          <w:szCs w:val="24"/>
        </w:rPr>
        <w:t>5</w:t>
      </w:r>
      <w:r>
        <w:rPr>
          <w:rFonts w:hint="eastAsia" w:ascii="仿宋_GB2312" w:eastAsia="仿宋_GB2312" w:cs="仿宋_GB2312"/>
          <w:sz w:val="24"/>
          <w:szCs w:val="24"/>
        </w:rPr>
        <w:t>个故障</w:t>
      </w:r>
      <w:r>
        <w:rPr>
          <w:rFonts w:hint="eastAsia" w:ascii="仿宋_GB2312" w:eastAsia="仿宋_GB2312" w:cs="仿宋_GB2312"/>
          <w:color w:val="000000"/>
          <w:sz w:val="24"/>
          <w:szCs w:val="24"/>
        </w:rPr>
        <w:t>（其中机械故障</w:t>
      </w:r>
      <w:r>
        <w:rPr>
          <w:rFonts w:ascii="仿宋_GB2312" w:eastAsia="仿宋_GB2312"/>
          <w:color w:val="000000"/>
          <w:sz w:val="24"/>
          <w:szCs w:val="24"/>
        </w:rPr>
        <w:t>1</w:t>
      </w:r>
      <w:r>
        <w:rPr>
          <w:rFonts w:hint="eastAsia" w:ascii="仿宋_GB2312" w:eastAsia="仿宋_GB2312" w:cs="仿宋_GB2312"/>
          <w:color w:val="000000"/>
          <w:sz w:val="24"/>
          <w:szCs w:val="24"/>
        </w:rPr>
        <w:t>个，电气故障</w:t>
      </w:r>
      <w:r>
        <w:rPr>
          <w:rFonts w:ascii="仿宋_GB2312" w:eastAsia="仿宋_GB2312"/>
          <w:color w:val="000000"/>
          <w:sz w:val="24"/>
          <w:szCs w:val="24"/>
        </w:rPr>
        <w:t>2</w:t>
      </w:r>
      <w:r>
        <w:rPr>
          <w:rFonts w:hint="eastAsia" w:ascii="仿宋_GB2312" w:eastAsia="仿宋_GB2312" w:cs="仿宋_GB2312"/>
          <w:color w:val="000000"/>
          <w:sz w:val="24"/>
          <w:szCs w:val="24"/>
        </w:rPr>
        <w:t>个，制动故障</w:t>
      </w:r>
      <w:r>
        <w:rPr>
          <w:rFonts w:ascii="仿宋_GB2312" w:eastAsia="仿宋_GB2312"/>
          <w:color w:val="000000"/>
          <w:sz w:val="24"/>
          <w:szCs w:val="24"/>
        </w:rPr>
        <w:t>2</w:t>
      </w:r>
      <w:r>
        <w:rPr>
          <w:rFonts w:hint="eastAsia" w:ascii="仿宋_GB2312" w:eastAsia="仿宋_GB2312" w:cs="仿宋_GB2312"/>
          <w:color w:val="000000"/>
          <w:sz w:val="24"/>
          <w:szCs w:val="24"/>
        </w:rPr>
        <w:t>个）</w:t>
      </w:r>
      <w:r>
        <w:rPr>
          <w:rFonts w:hint="eastAsia" w:ascii="仿宋_GB2312" w:eastAsia="仿宋_GB2312" w:cs="仿宋_GB2312"/>
          <w:sz w:val="24"/>
          <w:szCs w:val="24"/>
        </w:rPr>
        <w:t>，并判断出故障原因，给出故障排除方法。</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严格遵守大型养路机械运行前的检查作业程序进行检查、制动机试验等操作。发现假设故障，准确报告，及时处理。</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车辆检查与试验考试时间</w:t>
      </w:r>
      <w:r>
        <w:rPr>
          <w:rFonts w:ascii="仿宋_GB2312" w:eastAsia="仿宋_GB2312"/>
          <w:color w:val="000000"/>
          <w:sz w:val="24"/>
          <w:szCs w:val="24"/>
        </w:rPr>
        <w:t>35</w:t>
      </w:r>
      <w:r>
        <w:rPr>
          <w:rFonts w:hint="eastAsia" w:ascii="仿宋_GB2312" w:eastAsia="仿宋_GB2312" w:cs="仿宋_GB2312"/>
          <w:color w:val="000000"/>
          <w:sz w:val="24"/>
          <w:szCs w:val="24"/>
        </w:rPr>
        <w:t>分钟，超时</w:t>
      </w:r>
      <w:r>
        <w:rPr>
          <w:rFonts w:ascii="仿宋_GB2312" w:eastAsia="仿宋_GB2312"/>
          <w:color w:val="000000"/>
          <w:sz w:val="24"/>
          <w:szCs w:val="24"/>
        </w:rPr>
        <w:t>5</w:t>
      </w:r>
      <w:r>
        <w:rPr>
          <w:rFonts w:hint="eastAsia" w:ascii="仿宋_GB2312" w:eastAsia="仿宋_GB2312" w:cs="仿宋_GB2312"/>
          <w:color w:val="000000"/>
          <w:sz w:val="24"/>
          <w:szCs w:val="24"/>
        </w:rPr>
        <w:t>分钟内进行相应扣分，超过</w:t>
      </w:r>
      <w:r>
        <w:rPr>
          <w:rFonts w:ascii="仿宋_GB2312" w:eastAsia="仿宋_GB2312"/>
          <w:color w:val="000000"/>
          <w:sz w:val="24"/>
          <w:szCs w:val="24"/>
        </w:rPr>
        <w:t>5</w:t>
      </w:r>
      <w:r>
        <w:rPr>
          <w:rFonts w:hint="eastAsia" w:ascii="仿宋_GB2312" w:eastAsia="仿宋_GB2312" w:cs="仿宋_GB2312"/>
          <w:color w:val="000000"/>
          <w:sz w:val="24"/>
          <w:szCs w:val="24"/>
        </w:rPr>
        <w:t>分钟停止考试。</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）电气、制动系统故障未完全发现或不能正确排除；</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）严重违反安全作业规程；</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）操作不当导致人身伤害、设备损坏。</w:t>
      </w:r>
    </w:p>
    <w:p>
      <w:pPr>
        <w:adjustRightInd w:val="0"/>
        <w:snapToGrid w:val="0"/>
        <w:spacing w:line="321" w:lineRule="auto"/>
        <w:ind w:right="19" w:rightChars="9"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独立驾驶大型养路机械，考试内容包括：发车前的准备工作、调度命令的执行、行车安全装备的使用、车机联控、信号识别、呼唤应答、车辆操纵（包括起步、加减速度控制、对标停车操作等）、信号旗的使用、车辆连挂与摘解、停车后的防护。</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按调度命令行车。列车起、停及运行平稳。</w:t>
      </w:r>
      <w:r>
        <w:rPr>
          <w:rFonts w:hint="eastAsia" w:ascii="仿宋_GB2312" w:hAnsi="仿宋_GB2312" w:eastAsia="仿宋_GB2312" w:cs="仿宋_GB2312"/>
          <w:sz w:val="24"/>
          <w:szCs w:val="24"/>
        </w:rPr>
        <w:t>严格执行车机联控标准与呼唤应答制度。严格按照信号显示要求行车。</w:t>
      </w:r>
      <w:r>
        <w:rPr>
          <w:rFonts w:hint="eastAsia" w:ascii="仿宋_GB2312" w:eastAsia="仿宋_GB2312" w:cs="仿宋_GB2312"/>
          <w:sz w:val="24"/>
          <w:szCs w:val="24"/>
        </w:rPr>
        <w:t>遵守各项允许及限制速度。彻底</w:t>
      </w:r>
      <w:r>
        <w:rPr>
          <w:rFonts w:hint="eastAsia" w:ascii="微软雅黑" w:hAnsi="微软雅黑" w:eastAsia="微软雅黑" w:cs="微软雅黑"/>
          <w:sz w:val="24"/>
          <w:szCs w:val="24"/>
        </w:rPr>
        <w:t>瞭</w:t>
      </w:r>
      <w:r>
        <w:rPr>
          <w:rFonts w:hint="eastAsia" w:ascii="仿宋_GB2312" w:hAnsi="仿宋_GB2312" w:eastAsia="仿宋_GB2312" w:cs="仿宋_GB2312"/>
          <w:sz w:val="24"/>
          <w:szCs w:val="24"/>
        </w:rPr>
        <w:t>望，确认信号。</w:t>
      </w:r>
      <w:r>
        <w:rPr>
          <w:rFonts w:hint="eastAsia" w:ascii="仿宋_GB2312" w:eastAsia="仿宋_GB2312" w:cs="仿宋_GB2312"/>
          <w:sz w:val="24"/>
          <w:szCs w:val="24"/>
        </w:rPr>
        <w:t>按规定鸣笛。停车对标位置准确。防止列车冲动和响钩。</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）车辆超速触发自停动作的；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）制动不当引起车轮擦伤的；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）未确认连挂信号连挂车辆的；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4</w:t>
      </w:r>
      <w:r>
        <w:rPr>
          <w:rFonts w:hint="eastAsia" w:ascii="仿宋_GB2312" w:eastAsia="仿宋_GB2312" w:cs="仿宋_GB2312"/>
          <w:color w:val="000000"/>
          <w:sz w:val="24"/>
          <w:szCs w:val="24"/>
        </w:rPr>
        <w:t>）不会使用行车安全</w:t>
      </w:r>
      <w:r>
        <w:rPr>
          <w:rFonts w:hint="eastAsia" w:ascii="仿宋_GB2312" w:eastAsia="仿宋_GB2312" w:cs="仿宋_GB2312"/>
          <w:sz w:val="24"/>
          <w:szCs w:val="24"/>
        </w:rPr>
        <w:t>装</w:t>
      </w:r>
      <w:r>
        <w:rPr>
          <w:rFonts w:hint="eastAsia" w:ascii="仿宋_GB2312" w:eastAsia="仿宋_GB2312" w:cs="仿宋_GB2312"/>
          <w:color w:val="000000"/>
          <w:sz w:val="24"/>
          <w:szCs w:val="24"/>
        </w:rPr>
        <w:t>备的；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触犯行车安全事故项目（未撤除防溜设施开车、溜车或乘务作业结束未采取防溜措施，未取得行车凭证、发车信号或确认错误开车，行车方向错误，进站信号识别错误进站，道岔开通确认错误或未确认道岔开通情况通过道岔，摘车程序错误等）；</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6</w:t>
      </w:r>
      <w:r>
        <w:rPr>
          <w:rFonts w:hint="eastAsia" w:ascii="仿宋_GB2312" w:eastAsia="仿宋_GB2312" w:cs="仿宋_GB2312"/>
          <w:color w:val="000000"/>
          <w:sz w:val="24"/>
          <w:szCs w:val="24"/>
        </w:rPr>
        <w:t>）发生责任行车</w:t>
      </w:r>
      <w:r>
        <w:rPr>
          <w:rFonts w:hint="eastAsia" w:ascii="仿宋_GB2312" w:eastAsia="仿宋_GB2312" w:cs="仿宋_GB2312"/>
          <w:sz w:val="24"/>
          <w:szCs w:val="24"/>
        </w:rPr>
        <w:t>、劳动</w:t>
      </w:r>
      <w:r>
        <w:rPr>
          <w:rFonts w:hint="eastAsia" w:ascii="仿宋_GB2312" w:eastAsia="仿宋_GB2312" w:cs="仿宋_GB2312"/>
          <w:color w:val="000000"/>
          <w:sz w:val="24"/>
          <w:szCs w:val="24"/>
        </w:rPr>
        <w:t>安全事故。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right="19" w:rightChars="9"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TB/T3059-2009</w:t>
      </w:r>
      <w:r>
        <w:rPr>
          <w:rFonts w:hint="eastAsia" w:ascii="仿宋_GB2312" w:eastAsia="仿宋_GB2312" w:cs="仿宋_GB2312"/>
          <w:color w:val="000000"/>
          <w:sz w:val="24"/>
          <w:szCs w:val="24"/>
        </w:rPr>
        <w:t>）（</w:t>
      </w:r>
      <w:r>
        <w:rPr>
          <w:rFonts w:ascii="仿宋_GB2312" w:eastAsia="仿宋_GB2312"/>
          <w:color w:val="000000"/>
          <w:sz w:val="24"/>
          <w:szCs w:val="24"/>
        </w:rPr>
        <w:t>2009</w:t>
      </w:r>
      <w:r>
        <w:rPr>
          <w:rFonts w:hint="eastAsia" w:ascii="仿宋_GB2312" w:eastAsia="仿宋_GB2312" w:cs="仿宋_GB2312"/>
          <w:color w:val="000000"/>
          <w:sz w:val="24"/>
          <w:szCs w:val="24"/>
        </w:rPr>
        <w:t>年</w:t>
      </w:r>
      <w:r>
        <w:rPr>
          <w:rFonts w:ascii="仿宋_GB2312" w:eastAsia="仿宋_GB2312"/>
          <w:color w:val="000000"/>
          <w:sz w:val="24"/>
          <w:szCs w:val="24"/>
        </w:rPr>
        <w:t>3</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14</w:t>
      </w:r>
      <w:r>
        <w:rPr>
          <w:rFonts w:hint="eastAsia" w:ascii="仿宋_GB2312" w:eastAsia="仿宋_GB2312" w:cs="仿宋_GB2312"/>
          <w:sz w:val="24"/>
          <w:szCs w:val="24"/>
        </w:rPr>
        <w:t>．《铁路自轮运转车辆驾驶资格理论考试安全规章培训教材》（中国铁道出版社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15</w:t>
      </w:r>
      <w:r>
        <w:rPr>
          <w:rFonts w:hint="eastAsia" w:ascii="仿宋_GB2312" w:eastAsia="仿宋_GB2312" w:cs="仿宋_GB2312"/>
          <w:sz w:val="24"/>
          <w:szCs w:val="24"/>
        </w:rPr>
        <w:t>．《大型养路机械驾驶资格理论考试专业知识培训教材》（西南交通大学出版社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eastAsia="仿宋_GB2312"/>
          <w:color w:val="000000"/>
          <w:sz w:val="24"/>
          <w:szCs w:val="24"/>
        </w:rPr>
      </w:pPr>
      <w:r>
        <w:rPr>
          <w:rFonts w:ascii="仿宋_GB2312" w:eastAsia="仿宋_GB2312"/>
          <w:color w:val="000000"/>
          <w:sz w:val="24"/>
          <w:szCs w:val="24"/>
        </w:rPr>
        <w:t>16</w:t>
      </w:r>
      <w:r>
        <w:rPr>
          <w:rFonts w:hint="eastAsia" w:ascii="仿宋_GB2312" w:eastAsia="仿宋_GB2312" w:cs="仿宋_GB2312"/>
          <w:color w:val="000000"/>
          <w:sz w:val="24"/>
          <w:szCs w:val="24"/>
        </w:rPr>
        <w:t>．《大型养路机械实作技能训练指导》</w:t>
      </w:r>
      <w:r>
        <w:rPr>
          <w:rFonts w:hint="eastAsia" w:ascii="仿宋_GB2312" w:eastAsia="仿宋_GB2312"/>
          <w:color w:val="000000"/>
          <w:sz w:val="24"/>
          <w:szCs w:val="24"/>
        </w:rPr>
        <w:t>（</w:t>
      </w:r>
      <w:r>
        <w:rPr>
          <w:rFonts w:hint="eastAsia" w:ascii="仿宋_GB2312" w:eastAsia="仿宋_GB2312" w:cs="仿宋_GB2312"/>
          <w:color w:val="000000"/>
          <w:sz w:val="24"/>
          <w:szCs w:val="24"/>
        </w:rPr>
        <w:t>西南交通大学出版社</w:t>
      </w:r>
      <w:r>
        <w:rPr>
          <w:rFonts w:ascii="仿宋_GB2312" w:eastAsia="仿宋_GB2312"/>
          <w:color w:val="000000"/>
          <w:sz w:val="24"/>
          <w:szCs w:val="24"/>
        </w:rPr>
        <w:t xml:space="preserve"> 2011</w:t>
      </w:r>
      <w:r>
        <w:rPr>
          <w:rFonts w:hint="eastAsia" w:ascii="仿宋_GB2312" w:eastAsia="仿宋_GB2312"/>
          <w:sz w:val="24"/>
          <w:szCs w:val="24"/>
        </w:rPr>
        <w:t>年出版）。</w:t>
      </w:r>
    </w:p>
    <w:p>
      <w:pPr>
        <w:adjustRightInd w:val="0"/>
        <w:snapToGrid w:val="0"/>
        <w:spacing w:line="336" w:lineRule="auto"/>
        <w:outlineLvl w:val="0"/>
        <w:rPr>
          <w:rFonts w:eastAsia="仿宋_GB2312"/>
          <w:b/>
          <w:bCs/>
          <w:color w:val="000000"/>
          <w:sz w:val="28"/>
          <w:szCs w:val="28"/>
        </w:rPr>
      </w:pPr>
      <w:r>
        <w:rPr>
          <w:rFonts w:eastAsia="仿宋_GB2312"/>
          <w:b/>
          <w:bCs/>
          <w:color w:val="000000"/>
          <w:sz w:val="28"/>
          <w:szCs w:val="28"/>
        </w:rPr>
        <w:br w:type="page"/>
      </w:r>
      <w:r>
        <w:rPr>
          <w:rFonts w:hint="eastAsia" w:eastAsia="仿宋_GB2312" w:cs="仿宋_GB2312"/>
          <w:b/>
          <w:bCs/>
          <w:color w:val="000000"/>
          <w:sz w:val="28"/>
          <w:szCs w:val="28"/>
        </w:rPr>
        <w:t>附件</w:t>
      </w:r>
      <w:r>
        <w:rPr>
          <w:rFonts w:eastAsia="仿宋_GB2312"/>
          <w:b/>
          <w:bCs/>
          <w:color w:val="000000"/>
          <w:sz w:val="28"/>
          <w:szCs w:val="28"/>
        </w:rPr>
        <w:t>7</w:t>
      </w:r>
    </w:p>
    <w:p>
      <w:pPr>
        <w:adjustRightInd w:val="0"/>
        <w:snapToGrid w:val="0"/>
        <w:spacing w:line="336" w:lineRule="auto"/>
        <w:jc w:val="center"/>
        <w:outlineLvl w:val="0"/>
        <w:rPr>
          <w:rFonts w:eastAsia="仿宋_GB2312"/>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L3</w:t>
      </w:r>
      <w:r>
        <w:rPr>
          <w:rFonts w:hint="eastAsia" w:eastAsia="仿宋_GB2312" w:cs="仿宋_GB2312"/>
          <w:b/>
          <w:bCs/>
          <w:color w:val="000000"/>
          <w:sz w:val="28"/>
          <w:szCs w:val="28"/>
        </w:rPr>
        <w:t>类）</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2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六条、第九条、第十四条、第二十五条、第二十六条、第四十一条、第四十二条、第四十五条、第五十条、第五十一条、第五十四条、第五十五条、第五十六条、第六十二条、第七十一条、第九十四条、第一百零三条、第一百零四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hint="default"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hint="default"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hint="default"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hint="default" w:ascii="仿宋_GB2312" w:eastAsia="仿宋_GB2312" w:cs="仿宋_GB2312"/>
          <w:sz w:val="24"/>
          <w:szCs w:val="24"/>
        </w:rPr>
        <w:t>二</w:t>
      </w:r>
      <w:r>
        <w:rPr>
          <w:rFonts w:hint="eastAsia" w:ascii="仿宋_GB2312" w:eastAsia="仿宋_GB2312" w:cs="仿宋_GB2312"/>
          <w:sz w:val="24"/>
          <w:szCs w:val="24"/>
        </w:rPr>
        <w:t>条、第四十</w:t>
      </w:r>
      <w:r>
        <w:rPr>
          <w:rFonts w:hint="default"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9</w:t>
      </w:r>
      <w:r>
        <w:rPr>
          <w:rFonts w:hint="eastAsia" w:ascii="仿宋_GB2312" w:eastAsia="仿宋_GB2312" w:cs="仿宋_GB2312"/>
          <w:color w:val="000000"/>
          <w:sz w:val="24"/>
          <w:szCs w:val="24"/>
        </w:rPr>
        <w:t>．《铁路技术管理规程》（普速铁路部分）（铁总科技〔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1</w:t>
      </w:r>
      <w:r>
        <w:rPr>
          <w:rFonts w:hint="eastAsia" w:ascii="仿宋_GB2312" w:eastAsia="仿宋_GB2312" w:cs="仿宋_GB2312"/>
          <w:color w:val="000000"/>
          <w:sz w:val="24"/>
          <w:szCs w:val="24"/>
        </w:rPr>
        <w:t>条、第</w:t>
      </w:r>
      <w:r>
        <w:rPr>
          <w:rFonts w:ascii="仿宋_GB2312" w:eastAsia="仿宋_GB2312"/>
          <w:color w:val="000000"/>
          <w:sz w:val="24"/>
          <w:szCs w:val="24"/>
        </w:rPr>
        <w:t>6</w:t>
      </w:r>
      <w:r>
        <w:rPr>
          <w:rFonts w:hint="eastAsia" w:ascii="仿宋_GB2312" w:eastAsia="仿宋_GB2312" w:cs="仿宋_GB2312"/>
          <w:color w:val="000000"/>
          <w:sz w:val="24"/>
          <w:szCs w:val="24"/>
        </w:rPr>
        <w:t>至</w:t>
      </w:r>
      <w:r>
        <w:rPr>
          <w:rFonts w:ascii="仿宋_GB2312" w:eastAsia="仿宋_GB2312"/>
          <w:color w:val="000000"/>
          <w:sz w:val="24"/>
          <w:szCs w:val="24"/>
        </w:rPr>
        <w:t>11</w:t>
      </w:r>
      <w:r>
        <w:rPr>
          <w:rFonts w:hint="eastAsia" w:ascii="仿宋_GB2312" w:eastAsia="仿宋_GB2312" w:cs="仿宋_GB2312"/>
          <w:color w:val="000000"/>
          <w:sz w:val="24"/>
          <w:szCs w:val="24"/>
        </w:rPr>
        <w:t>条、第</w:t>
      </w:r>
      <w:r>
        <w:rPr>
          <w:rFonts w:ascii="仿宋_GB2312" w:eastAsia="仿宋_GB2312"/>
          <w:color w:val="000000"/>
          <w:sz w:val="24"/>
          <w:szCs w:val="24"/>
        </w:rPr>
        <w:t>14</w:t>
      </w:r>
      <w:r>
        <w:rPr>
          <w:rFonts w:hint="eastAsia" w:ascii="仿宋_GB2312" w:eastAsia="仿宋_GB2312" w:cs="仿宋_GB2312"/>
          <w:color w:val="000000"/>
          <w:sz w:val="24"/>
          <w:szCs w:val="24"/>
        </w:rPr>
        <w:t>条、第</w:t>
      </w:r>
      <w:r>
        <w:rPr>
          <w:rFonts w:ascii="仿宋_GB2312" w:eastAsia="仿宋_GB2312"/>
          <w:color w:val="000000"/>
          <w:sz w:val="24"/>
          <w:szCs w:val="24"/>
        </w:rPr>
        <w:t>18</w:t>
      </w:r>
      <w:r>
        <w:rPr>
          <w:rFonts w:hint="eastAsia" w:ascii="仿宋_GB2312" w:eastAsia="仿宋_GB2312" w:cs="仿宋_GB2312"/>
          <w:color w:val="000000"/>
          <w:sz w:val="24"/>
          <w:szCs w:val="24"/>
        </w:rPr>
        <w:t>至</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23</w:t>
      </w:r>
      <w:r>
        <w:rPr>
          <w:rFonts w:hint="eastAsia" w:ascii="仿宋_GB2312" w:eastAsia="仿宋_GB2312" w:cs="仿宋_GB2312"/>
          <w:color w:val="000000"/>
          <w:sz w:val="24"/>
          <w:szCs w:val="24"/>
        </w:rPr>
        <w:t>条、第</w:t>
      </w:r>
      <w:r>
        <w:rPr>
          <w:rFonts w:ascii="仿宋_GB2312" w:eastAsia="仿宋_GB2312"/>
          <w:color w:val="000000"/>
          <w:sz w:val="24"/>
          <w:szCs w:val="24"/>
        </w:rPr>
        <w:t>27</w:t>
      </w:r>
      <w:r>
        <w:rPr>
          <w:rFonts w:hint="eastAsia" w:ascii="仿宋_GB2312" w:eastAsia="仿宋_GB2312" w:cs="仿宋_GB2312"/>
          <w:color w:val="000000"/>
          <w:sz w:val="24"/>
          <w:szCs w:val="24"/>
        </w:rPr>
        <w:t>条、第</w:t>
      </w:r>
      <w:r>
        <w:rPr>
          <w:rFonts w:ascii="仿宋_GB2312" w:eastAsia="仿宋_GB2312"/>
          <w:color w:val="000000"/>
          <w:sz w:val="24"/>
          <w:szCs w:val="24"/>
        </w:rPr>
        <w:t>28</w:t>
      </w:r>
      <w:r>
        <w:rPr>
          <w:rFonts w:hint="eastAsia" w:ascii="仿宋_GB2312" w:eastAsia="仿宋_GB2312" w:cs="仿宋_GB2312"/>
          <w:color w:val="000000"/>
          <w:sz w:val="24"/>
          <w:szCs w:val="24"/>
        </w:rPr>
        <w:t>条、第</w:t>
      </w:r>
      <w:r>
        <w:rPr>
          <w:rFonts w:ascii="仿宋_GB2312" w:eastAsia="仿宋_GB2312"/>
          <w:color w:val="000000"/>
          <w:sz w:val="24"/>
          <w:szCs w:val="24"/>
        </w:rPr>
        <w:t>32</w:t>
      </w:r>
      <w:r>
        <w:rPr>
          <w:rFonts w:hint="eastAsia" w:ascii="仿宋_GB2312" w:eastAsia="仿宋_GB2312" w:cs="仿宋_GB2312"/>
          <w:color w:val="000000"/>
          <w:sz w:val="24"/>
          <w:szCs w:val="24"/>
        </w:rPr>
        <w:t>条、第</w:t>
      </w:r>
      <w:r>
        <w:rPr>
          <w:rFonts w:ascii="仿宋_GB2312" w:eastAsia="仿宋_GB2312"/>
          <w:color w:val="000000"/>
          <w:sz w:val="24"/>
          <w:szCs w:val="24"/>
        </w:rPr>
        <w:t>41</w:t>
      </w:r>
      <w:r>
        <w:rPr>
          <w:rFonts w:hint="eastAsia" w:ascii="仿宋_GB2312" w:eastAsia="仿宋_GB2312" w:cs="仿宋_GB2312"/>
          <w:color w:val="000000"/>
          <w:sz w:val="24"/>
          <w:szCs w:val="24"/>
        </w:rPr>
        <w:t>至</w:t>
      </w:r>
      <w:r>
        <w:rPr>
          <w:rFonts w:ascii="仿宋_GB2312" w:eastAsia="仿宋_GB2312"/>
          <w:color w:val="000000"/>
          <w:sz w:val="24"/>
          <w:szCs w:val="24"/>
        </w:rPr>
        <w:t>44</w:t>
      </w:r>
      <w:r>
        <w:rPr>
          <w:rFonts w:hint="eastAsia" w:ascii="仿宋_GB2312" w:eastAsia="仿宋_GB2312" w:cs="仿宋_GB2312"/>
          <w:color w:val="000000"/>
          <w:sz w:val="24"/>
          <w:szCs w:val="24"/>
        </w:rPr>
        <w:t>条、第</w:t>
      </w:r>
      <w:r>
        <w:rPr>
          <w:rFonts w:ascii="仿宋_GB2312" w:eastAsia="仿宋_GB2312"/>
          <w:color w:val="000000"/>
          <w:sz w:val="24"/>
          <w:szCs w:val="24"/>
        </w:rPr>
        <w:t>46</w:t>
      </w:r>
      <w:r>
        <w:rPr>
          <w:rFonts w:hint="eastAsia" w:ascii="仿宋_GB2312" w:eastAsia="仿宋_GB2312" w:cs="仿宋_GB2312"/>
          <w:color w:val="000000"/>
          <w:sz w:val="24"/>
          <w:szCs w:val="24"/>
        </w:rPr>
        <w:t>条、第</w:t>
      </w:r>
      <w:r>
        <w:rPr>
          <w:rFonts w:ascii="仿宋_GB2312" w:eastAsia="仿宋_GB2312"/>
          <w:color w:val="000000"/>
          <w:sz w:val="24"/>
          <w:szCs w:val="24"/>
        </w:rPr>
        <w:t>49</w:t>
      </w:r>
      <w:r>
        <w:rPr>
          <w:rFonts w:hint="eastAsia" w:ascii="仿宋_GB2312" w:eastAsia="仿宋_GB2312" w:cs="仿宋_GB2312"/>
          <w:color w:val="000000"/>
          <w:sz w:val="24"/>
          <w:szCs w:val="24"/>
        </w:rPr>
        <w:t>条、第</w:t>
      </w:r>
      <w:r>
        <w:rPr>
          <w:rFonts w:ascii="仿宋_GB2312" w:eastAsia="仿宋_GB2312"/>
          <w:color w:val="000000"/>
          <w:sz w:val="24"/>
          <w:szCs w:val="24"/>
        </w:rPr>
        <w:t>55</w:t>
      </w:r>
      <w:r>
        <w:rPr>
          <w:rFonts w:hint="eastAsia" w:ascii="仿宋_GB2312" w:eastAsia="仿宋_GB2312" w:cs="仿宋_GB2312"/>
          <w:color w:val="000000"/>
          <w:sz w:val="24"/>
          <w:szCs w:val="24"/>
        </w:rPr>
        <w:t>条、第</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67</w:t>
      </w:r>
      <w:r>
        <w:rPr>
          <w:rFonts w:hint="eastAsia" w:ascii="仿宋_GB2312" w:eastAsia="仿宋_GB2312" w:cs="仿宋_GB2312"/>
          <w:color w:val="000000"/>
          <w:sz w:val="24"/>
          <w:szCs w:val="24"/>
        </w:rPr>
        <w:t>至</w:t>
      </w:r>
      <w:r>
        <w:rPr>
          <w:rFonts w:ascii="仿宋_GB2312" w:eastAsia="仿宋_GB2312"/>
          <w:color w:val="000000"/>
          <w:sz w:val="24"/>
          <w:szCs w:val="24"/>
        </w:rPr>
        <w:t>83</w:t>
      </w:r>
      <w:r>
        <w:rPr>
          <w:rFonts w:hint="eastAsia" w:ascii="仿宋_GB2312" w:eastAsia="仿宋_GB2312" w:cs="仿宋_GB2312"/>
          <w:color w:val="000000"/>
          <w:sz w:val="24"/>
          <w:szCs w:val="24"/>
        </w:rPr>
        <w:t>条、第</w:t>
      </w:r>
      <w:r>
        <w:rPr>
          <w:rFonts w:ascii="仿宋_GB2312" w:eastAsia="仿宋_GB2312"/>
          <w:color w:val="000000"/>
          <w:sz w:val="24"/>
          <w:szCs w:val="24"/>
        </w:rPr>
        <w:t>85</w:t>
      </w:r>
      <w:r>
        <w:rPr>
          <w:rFonts w:hint="eastAsia" w:ascii="仿宋_GB2312" w:eastAsia="仿宋_GB2312" w:cs="仿宋_GB2312"/>
          <w:color w:val="000000"/>
          <w:sz w:val="24"/>
          <w:szCs w:val="24"/>
        </w:rPr>
        <w:t>至</w:t>
      </w:r>
      <w:r>
        <w:rPr>
          <w:rFonts w:ascii="仿宋_GB2312" w:eastAsia="仿宋_GB2312"/>
          <w:color w:val="000000"/>
          <w:sz w:val="24"/>
          <w:szCs w:val="24"/>
        </w:rPr>
        <w:t>88</w:t>
      </w:r>
      <w:r>
        <w:rPr>
          <w:rFonts w:hint="eastAsia" w:ascii="仿宋_GB2312" w:eastAsia="仿宋_GB2312" w:cs="仿宋_GB2312"/>
          <w:color w:val="000000"/>
          <w:sz w:val="24"/>
          <w:szCs w:val="24"/>
        </w:rPr>
        <w:t>条、第</w:t>
      </w:r>
      <w:r>
        <w:rPr>
          <w:rFonts w:ascii="仿宋_GB2312" w:eastAsia="仿宋_GB2312"/>
          <w:color w:val="000000"/>
          <w:sz w:val="24"/>
          <w:szCs w:val="24"/>
        </w:rPr>
        <w:t>93</w:t>
      </w:r>
      <w:r>
        <w:rPr>
          <w:rFonts w:hint="eastAsia" w:ascii="仿宋_GB2312" w:eastAsia="仿宋_GB2312" w:cs="仿宋_GB2312"/>
          <w:color w:val="000000"/>
          <w:sz w:val="24"/>
          <w:szCs w:val="24"/>
        </w:rPr>
        <w:t>条、第</w:t>
      </w:r>
      <w:r>
        <w:rPr>
          <w:rFonts w:ascii="仿宋_GB2312" w:eastAsia="仿宋_GB2312"/>
          <w:color w:val="000000"/>
          <w:sz w:val="24"/>
          <w:szCs w:val="24"/>
        </w:rPr>
        <w:t>94</w:t>
      </w:r>
      <w:r>
        <w:rPr>
          <w:rFonts w:hint="eastAsia" w:ascii="仿宋_GB2312" w:eastAsia="仿宋_GB2312" w:cs="仿宋_GB2312"/>
          <w:color w:val="000000"/>
          <w:sz w:val="24"/>
          <w:szCs w:val="24"/>
        </w:rPr>
        <w:t>条、第</w:t>
      </w:r>
      <w:r>
        <w:rPr>
          <w:rFonts w:ascii="仿宋_GB2312" w:eastAsia="仿宋_GB2312"/>
          <w:color w:val="000000"/>
          <w:sz w:val="24"/>
          <w:szCs w:val="24"/>
        </w:rPr>
        <w:t>101</w:t>
      </w:r>
      <w:r>
        <w:rPr>
          <w:rFonts w:hint="eastAsia" w:ascii="仿宋_GB2312" w:eastAsia="仿宋_GB2312" w:cs="仿宋_GB2312"/>
          <w:color w:val="000000"/>
          <w:sz w:val="24"/>
          <w:szCs w:val="24"/>
        </w:rPr>
        <w:t>条、第</w:t>
      </w:r>
      <w:r>
        <w:rPr>
          <w:rFonts w:ascii="仿宋_GB2312" w:eastAsia="仿宋_GB2312"/>
          <w:color w:val="000000"/>
          <w:sz w:val="24"/>
          <w:szCs w:val="24"/>
        </w:rPr>
        <w:t>102</w:t>
      </w:r>
      <w:r>
        <w:rPr>
          <w:rFonts w:hint="eastAsia" w:ascii="仿宋_GB2312" w:eastAsia="仿宋_GB2312" w:cs="仿宋_GB2312"/>
          <w:color w:val="000000"/>
          <w:sz w:val="24"/>
          <w:szCs w:val="24"/>
        </w:rPr>
        <w:t>条、第</w:t>
      </w:r>
      <w:r>
        <w:rPr>
          <w:rFonts w:ascii="仿宋_GB2312" w:eastAsia="仿宋_GB2312"/>
          <w:color w:val="000000"/>
          <w:sz w:val="24"/>
          <w:szCs w:val="24"/>
        </w:rPr>
        <w:t>104</w:t>
      </w:r>
      <w:r>
        <w:rPr>
          <w:rFonts w:hint="eastAsia" w:ascii="仿宋_GB2312" w:eastAsia="仿宋_GB2312" w:cs="仿宋_GB2312"/>
          <w:color w:val="000000"/>
          <w:sz w:val="24"/>
          <w:szCs w:val="24"/>
        </w:rPr>
        <w:t>条、第</w:t>
      </w:r>
      <w:r>
        <w:rPr>
          <w:rFonts w:ascii="仿宋_GB2312" w:eastAsia="仿宋_GB2312"/>
          <w:color w:val="000000"/>
          <w:sz w:val="24"/>
          <w:szCs w:val="24"/>
        </w:rPr>
        <w:t>125</w:t>
      </w:r>
      <w:r>
        <w:rPr>
          <w:rFonts w:hint="eastAsia" w:ascii="仿宋_GB2312" w:eastAsia="仿宋_GB2312" w:cs="仿宋_GB2312"/>
          <w:color w:val="000000"/>
          <w:sz w:val="24"/>
          <w:szCs w:val="24"/>
        </w:rPr>
        <w:t>至</w:t>
      </w:r>
      <w:r>
        <w:rPr>
          <w:rFonts w:ascii="仿宋_GB2312" w:eastAsia="仿宋_GB2312"/>
          <w:color w:val="000000"/>
          <w:sz w:val="24"/>
          <w:szCs w:val="24"/>
        </w:rPr>
        <w:t>127</w:t>
      </w:r>
      <w:r>
        <w:rPr>
          <w:rFonts w:hint="eastAsia" w:ascii="仿宋_GB2312" w:eastAsia="仿宋_GB2312" w:cs="仿宋_GB2312"/>
          <w:color w:val="000000"/>
          <w:sz w:val="24"/>
          <w:szCs w:val="24"/>
        </w:rPr>
        <w:t>条、第</w:t>
      </w:r>
      <w:r>
        <w:rPr>
          <w:rFonts w:ascii="仿宋_GB2312" w:eastAsia="仿宋_GB2312"/>
          <w:color w:val="000000"/>
          <w:sz w:val="24"/>
          <w:szCs w:val="24"/>
        </w:rPr>
        <w:t>129</w:t>
      </w:r>
      <w:r>
        <w:rPr>
          <w:rFonts w:hint="eastAsia" w:ascii="仿宋_GB2312" w:eastAsia="仿宋_GB2312" w:cs="仿宋_GB2312"/>
          <w:color w:val="000000"/>
          <w:sz w:val="24"/>
          <w:szCs w:val="24"/>
        </w:rPr>
        <w:t>条、第</w:t>
      </w:r>
      <w:r>
        <w:rPr>
          <w:rFonts w:ascii="仿宋_GB2312" w:eastAsia="仿宋_GB2312"/>
          <w:color w:val="000000"/>
          <w:sz w:val="24"/>
          <w:szCs w:val="24"/>
        </w:rPr>
        <w:t>170</w:t>
      </w:r>
      <w:r>
        <w:rPr>
          <w:rFonts w:hint="eastAsia" w:ascii="仿宋_GB2312" w:eastAsia="仿宋_GB2312" w:cs="仿宋_GB2312"/>
          <w:color w:val="000000"/>
          <w:sz w:val="24"/>
          <w:szCs w:val="24"/>
        </w:rPr>
        <w:t>条、第</w:t>
      </w:r>
      <w:r>
        <w:rPr>
          <w:rFonts w:ascii="仿宋_GB2312" w:eastAsia="仿宋_GB2312"/>
          <w:color w:val="000000"/>
          <w:sz w:val="24"/>
          <w:szCs w:val="24"/>
        </w:rPr>
        <w:t>193</w:t>
      </w:r>
      <w:r>
        <w:rPr>
          <w:rFonts w:hint="eastAsia" w:ascii="仿宋_GB2312" w:eastAsia="仿宋_GB2312" w:cs="仿宋_GB2312"/>
          <w:color w:val="000000"/>
          <w:sz w:val="24"/>
          <w:szCs w:val="24"/>
        </w:rPr>
        <w:t>至</w:t>
      </w:r>
      <w:r>
        <w:rPr>
          <w:rFonts w:ascii="仿宋_GB2312" w:eastAsia="仿宋_GB2312"/>
          <w:color w:val="000000"/>
          <w:sz w:val="24"/>
          <w:szCs w:val="24"/>
        </w:rPr>
        <w:t>195</w:t>
      </w:r>
      <w:r>
        <w:rPr>
          <w:rFonts w:hint="eastAsia" w:ascii="仿宋_GB2312" w:eastAsia="仿宋_GB2312" w:cs="仿宋_GB2312"/>
          <w:color w:val="000000"/>
          <w:sz w:val="24"/>
          <w:szCs w:val="24"/>
        </w:rPr>
        <w:t>条、第</w:t>
      </w:r>
      <w:r>
        <w:rPr>
          <w:rFonts w:ascii="仿宋_GB2312" w:eastAsia="仿宋_GB2312"/>
          <w:color w:val="000000"/>
          <w:sz w:val="24"/>
          <w:szCs w:val="24"/>
        </w:rPr>
        <w:t>205</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222</w:t>
      </w:r>
      <w:r>
        <w:rPr>
          <w:rFonts w:hint="eastAsia" w:ascii="仿宋_GB2312" w:eastAsia="仿宋_GB2312" w:cs="仿宋_GB2312"/>
          <w:color w:val="000000"/>
          <w:sz w:val="24"/>
          <w:szCs w:val="24"/>
        </w:rPr>
        <w:t>至</w:t>
      </w:r>
      <w:r>
        <w:rPr>
          <w:rFonts w:ascii="仿宋_GB2312" w:eastAsia="仿宋_GB2312"/>
          <w:color w:val="000000"/>
          <w:sz w:val="24"/>
          <w:szCs w:val="24"/>
        </w:rPr>
        <w:t>225</w:t>
      </w:r>
      <w:r>
        <w:rPr>
          <w:rFonts w:hint="eastAsia" w:ascii="仿宋_GB2312" w:eastAsia="仿宋_GB2312" w:cs="仿宋_GB2312"/>
          <w:color w:val="000000"/>
          <w:sz w:val="24"/>
          <w:szCs w:val="24"/>
        </w:rPr>
        <w:t>条、第</w:t>
      </w:r>
      <w:r>
        <w:rPr>
          <w:rFonts w:ascii="仿宋_GB2312" w:eastAsia="仿宋_GB2312"/>
          <w:color w:val="000000"/>
          <w:sz w:val="24"/>
          <w:szCs w:val="24"/>
        </w:rPr>
        <w:t>227</w:t>
      </w:r>
      <w:r>
        <w:rPr>
          <w:rFonts w:hint="eastAsia" w:ascii="仿宋_GB2312" w:eastAsia="仿宋_GB2312" w:cs="仿宋_GB2312"/>
          <w:color w:val="000000"/>
          <w:sz w:val="24"/>
          <w:szCs w:val="24"/>
        </w:rPr>
        <w:t>至</w:t>
      </w:r>
      <w:r>
        <w:rPr>
          <w:rFonts w:ascii="仿宋_GB2312" w:eastAsia="仿宋_GB2312"/>
          <w:color w:val="000000"/>
          <w:sz w:val="24"/>
          <w:szCs w:val="24"/>
        </w:rPr>
        <w:t>232</w:t>
      </w:r>
      <w:r>
        <w:rPr>
          <w:rFonts w:hint="eastAsia" w:ascii="仿宋_GB2312" w:eastAsia="仿宋_GB2312" w:cs="仿宋_GB2312"/>
          <w:color w:val="000000"/>
          <w:sz w:val="24"/>
          <w:szCs w:val="24"/>
        </w:rPr>
        <w:t>条、第</w:t>
      </w:r>
      <w:r>
        <w:rPr>
          <w:rFonts w:ascii="仿宋_GB2312" w:eastAsia="仿宋_GB2312"/>
          <w:color w:val="000000"/>
          <w:sz w:val="24"/>
          <w:szCs w:val="24"/>
        </w:rPr>
        <w:t>235</w:t>
      </w:r>
      <w:r>
        <w:rPr>
          <w:rFonts w:hint="eastAsia" w:ascii="仿宋_GB2312" w:eastAsia="仿宋_GB2312" w:cs="仿宋_GB2312"/>
          <w:color w:val="000000"/>
          <w:sz w:val="24"/>
          <w:szCs w:val="24"/>
        </w:rPr>
        <w:t>条、第</w:t>
      </w:r>
      <w:r>
        <w:rPr>
          <w:rFonts w:ascii="仿宋_GB2312" w:eastAsia="仿宋_GB2312"/>
          <w:color w:val="000000"/>
          <w:sz w:val="24"/>
          <w:szCs w:val="24"/>
        </w:rPr>
        <w:t>240</w:t>
      </w:r>
      <w:r>
        <w:rPr>
          <w:rFonts w:hint="eastAsia" w:ascii="仿宋_GB2312" w:eastAsia="仿宋_GB2312" w:cs="仿宋_GB2312"/>
          <w:color w:val="000000"/>
          <w:sz w:val="24"/>
          <w:szCs w:val="24"/>
        </w:rPr>
        <w:t>至</w:t>
      </w:r>
      <w:r>
        <w:rPr>
          <w:rFonts w:ascii="仿宋_GB2312" w:eastAsia="仿宋_GB2312"/>
          <w:color w:val="000000"/>
          <w:sz w:val="24"/>
          <w:szCs w:val="24"/>
        </w:rPr>
        <w:t>245</w:t>
      </w:r>
      <w:r>
        <w:rPr>
          <w:rFonts w:hint="eastAsia" w:ascii="仿宋_GB2312" w:eastAsia="仿宋_GB2312" w:cs="仿宋_GB2312"/>
          <w:color w:val="000000"/>
          <w:sz w:val="24"/>
          <w:szCs w:val="24"/>
        </w:rPr>
        <w:t>条、第</w:t>
      </w:r>
      <w:r>
        <w:rPr>
          <w:rFonts w:ascii="仿宋_GB2312" w:eastAsia="仿宋_GB2312"/>
          <w:color w:val="000000"/>
          <w:sz w:val="24"/>
          <w:szCs w:val="24"/>
        </w:rPr>
        <w:t>256</w:t>
      </w:r>
      <w:r>
        <w:rPr>
          <w:rFonts w:hint="eastAsia" w:ascii="仿宋_GB2312" w:eastAsia="仿宋_GB2312" w:cs="仿宋_GB2312"/>
          <w:color w:val="000000"/>
          <w:sz w:val="24"/>
          <w:szCs w:val="24"/>
        </w:rPr>
        <w:t>条、第</w:t>
      </w:r>
      <w:r>
        <w:rPr>
          <w:rFonts w:ascii="仿宋_GB2312" w:eastAsia="仿宋_GB2312"/>
          <w:color w:val="000000"/>
          <w:sz w:val="24"/>
          <w:szCs w:val="24"/>
        </w:rPr>
        <w:t>262</w:t>
      </w:r>
      <w:r>
        <w:rPr>
          <w:rFonts w:hint="eastAsia" w:ascii="仿宋_GB2312" w:eastAsia="仿宋_GB2312" w:cs="仿宋_GB2312"/>
          <w:color w:val="000000"/>
          <w:sz w:val="24"/>
          <w:szCs w:val="24"/>
        </w:rPr>
        <w:t>至</w:t>
      </w:r>
      <w:r>
        <w:rPr>
          <w:rFonts w:ascii="仿宋_GB2312" w:eastAsia="仿宋_GB2312"/>
          <w:color w:val="000000"/>
          <w:sz w:val="24"/>
          <w:szCs w:val="24"/>
        </w:rPr>
        <w:t>266</w:t>
      </w:r>
      <w:r>
        <w:rPr>
          <w:rFonts w:hint="eastAsia" w:ascii="仿宋_GB2312" w:eastAsia="仿宋_GB2312" w:cs="仿宋_GB2312"/>
          <w:color w:val="000000"/>
          <w:sz w:val="24"/>
          <w:szCs w:val="24"/>
        </w:rPr>
        <w:t>条、第</w:t>
      </w:r>
      <w:r>
        <w:rPr>
          <w:rFonts w:ascii="仿宋_GB2312" w:eastAsia="仿宋_GB2312"/>
          <w:color w:val="000000"/>
          <w:sz w:val="24"/>
          <w:szCs w:val="24"/>
        </w:rPr>
        <w:t>274</w:t>
      </w:r>
      <w:r>
        <w:rPr>
          <w:rFonts w:hint="eastAsia" w:ascii="仿宋_GB2312" w:eastAsia="仿宋_GB2312" w:cs="仿宋_GB2312"/>
          <w:color w:val="000000"/>
          <w:sz w:val="24"/>
          <w:szCs w:val="24"/>
        </w:rPr>
        <w:t>条、第</w:t>
      </w:r>
      <w:r>
        <w:rPr>
          <w:rFonts w:ascii="仿宋_GB2312" w:eastAsia="仿宋_GB2312"/>
          <w:color w:val="000000"/>
          <w:sz w:val="24"/>
          <w:szCs w:val="24"/>
        </w:rPr>
        <w:t>279</w:t>
      </w:r>
      <w:r>
        <w:rPr>
          <w:rFonts w:hint="eastAsia" w:ascii="仿宋_GB2312" w:eastAsia="仿宋_GB2312" w:cs="仿宋_GB2312"/>
          <w:color w:val="000000"/>
          <w:sz w:val="24"/>
          <w:szCs w:val="24"/>
        </w:rPr>
        <w:t>条、第</w:t>
      </w:r>
      <w:r>
        <w:rPr>
          <w:rFonts w:ascii="仿宋_GB2312" w:eastAsia="仿宋_GB2312"/>
          <w:color w:val="000000"/>
          <w:sz w:val="24"/>
          <w:szCs w:val="24"/>
        </w:rPr>
        <w:t>284</w:t>
      </w:r>
      <w:r>
        <w:rPr>
          <w:rFonts w:hint="eastAsia" w:ascii="仿宋_GB2312" w:eastAsia="仿宋_GB2312" w:cs="仿宋_GB2312"/>
          <w:color w:val="000000"/>
          <w:sz w:val="24"/>
          <w:szCs w:val="24"/>
        </w:rPr>
        <w:t>至</w:t>
      </w:r>
      <w:r>
        <w:rPr>
          <w:rFonts w:ascii="仿宋_GB2312" w:eastAsia="仿宋_GB2312"/>
          <w:color w:val="000000"/>
          <w:sz w:val="24"/>
          <w:szCs w:val="24"/>
        </w:rPr>
        <w:t>288</w:t>
      </w:r>
      <w:r>
        <w:rPr>
          <w:rFonts w:hint="eastAsia" w:ascii="仿宋_GB2312" w:eastAsia="仿宋_GB2312" w:cs="仿宋_GB2312"/>
          <w:color w:val="000000"/>
          <w:sz w:val="24"/>
          <w:szCs w:val="24"/>
        </w:rPr>
        <w:t>条、第</w:t>
      </w:r>
      <w:r>
        <w:rPr>
          <w:rFonts w:ascii="仿宋_GB2312" w:eastAsia="仿宋_GB2312"/>
          <w:color w:val="000000"/>
          <w:sz w:val="24"/>
          <w:szCs w:val="24"/>
        </w:rPr>
        <w:t>291</w:t>
      </w:r>
      <w:r>
        <w:rPr>
          <w:rFonts w:hint="eastAsia" w:ascii="仿宋_GB2312" w:eastAsia="仿宋_GB2312" w:cs="仿宋_GB2312"/>
          <w:color w:val="000000"/>
          <w:sz w:val="24"/>
          <w:szCs w:val="24"/>
        </w:rPr>
        <w:t>至</w:t>
      </w:r>
      <w:r>
        <w:rPr>
          <w:rFonts w:ascii="仿宋_GB2312" w:eastAsia="仿宋_GB2312"/>
          <w:color w:val="000000"/>
          <w:sz w:val="24"/>
          <w:szCs w:val="24"/>
        </w:rPr>
        <w:t>297</w:t>
      </w:r>
      <w:r>
        <w:rPr>
          <w:rFonts w:hint="eastAsia" w:ascii="仿宋_GB2312" w:eastAsia="仿宋_GB2312" w:cs="仿宋_GB2312"/>
          <w:color w:val="000000"/>
          <w:sz w:val="24"/>
          <w:szCs w:val="24"/>
        </w:rPr>
        <w:t>条、第</w:t>
      </w:r>
      <w:r>
        <w:rPr>
          <w:rFonts w:ascii="仿宋_GB2312" w:eastAsia="仿宋_GB2312"/>
          <w:color w:val="000000"/>
          <w:sz w:val="24"/>
          <w:szCs w:val="24"/>
        </w:rPr>
        <w:t>300</w:t>
      </w:r>
      <w:r>
        <w:rPr>
          <w:rFonts w:hint="eastAsia" w:ascii="仿宋_GB2312" w:eastAsia="仿宋_GB2312" w:cs="仿宋_GB2312"/>
          <w:color w:val="000000"/>
          <w:sz w:val="24"/>
          <w:szCs w:val="24"/>
        </w:rPr>
        <w:t>条、第</w:t>
      </w:r>
      <w:r>
        <w:rPr>
          <w:rFonts w:ascii="仿宋_GB2312" w:eastAsia="仿宋_GB2312"/>
          <w:color w:val="000000"/>
          <w:sz w:val="24"/>
          <w:szCs w:val="24"/>
        </w:rPr>
        <w:t>302</w:t>
      </w:r>
      <w:r>
        <w:rPr>
          <w:rFonts w:hint="eastAsia" w:ascii="仿宋_GB2312" w:eastAsia="仿宋_GB2312" w:cs="仿宋_GB2312"/>
          <w:color w:val="000000"/>
          <w:sz w:val="24"/>
          <w:szCs w:val="24"/>
        </w:rPr>
        <w:t>条、第</w:t>
      </w:r>
      <w:r>
        <w:rPr>
          <w:rFonts w:ascii="仿宋_GB2312" w:eastAsia="仿宋_GB2312"/>
          <w:color w:val="000000"/>
          <w:sz w:val="24"/>
          <w:szCs w:val="24"/>
        </w:rPr>
        <w:t>303</w:t>
      </w:r>
      <w:r>
        <w:rPr>
          <w:rFonts w:hint="eastAsia" w:ascii="仿宋_GB2312" w:eastAsia="仿宋_GB2312" w:cs="仿宋_GB2312"/>
          <w:color w:val="000000"/>
          <w:sz w:val="24"/>
          <w:szCs w:val="24"/>
        </w:rPr>
        <w:t>条、第</w:t>
      </w:r>
      <w:r>
        <w:rPr>
          <w:rFonts w:ascii="仿宋_GB2312" w:eastAsia="仿宋_GB2312"/>
          <w:color w:val="000000"/>
          <w:sz w:val="24"/>
          <w:szCs w:val="24"/>
        </w:rPr>
        <w:t>305</w:t>
      </w:r>
      <w:r>
        <w:rPr>
          <w:rFonts w:hint="eastAsia" w:ascii="仿宋_GB2312" w:eastAsia="仿宋_GB2312" w:cs="仿宋_GB2312"/>
          <w:color w:val="000000"/>
          <w:sz w:val="24"/>
          <w:szCs w:val="24"/>
        </w:rPr>
        <w:t>条、第</w:t>
      </w:r>
      <w:r>
        <w:rPr>
          <w:rFonts w:ascii="仿宋_GB2312" w:eastAsia="仿宋_GB2312"/>
          <w:color w:val="000000"/>
          <w:sz w:val="24"/>
          <w:szCs w:val="24"/>
        </w:rPr>
        <w:t>306</w:t>
      </w:r>
      <w:r>
        <w:rPr>
          <w:rFonts w:hint="eastAsia" w:ascii="仿宋_GB2312" w:eastAsia="仿宋_GB2312" w:cs="仿宋_GB2312"/>
          <w:color w:val="000000"/>
          <w:sz w:val="24"/>
          <w:szCs w:val="24"/>
        </w:rPr>
        <w:t>条、第</w:t>
      </w:r>
      <w:r>
        <w:rPr>
          <w:rFonts w:ascii="仿宋_GB2312" w:eastAsia="仿宋_GB2312"/>
          <w:color w:val="000000"/>
          <w:sz w:val="24"/>
          <w:szCs w:val="24"/>
        </w:rPr>
        <w:t>308</w:t>
      </w:r>
      <w:r>
        <w:rPr>
          <w:rFonts w:hint="eastAsia" w:ascii="仿宋_GB2312" w:eastAsia="仿宋_GB2312" w:cs="仿宋_GB2312"/>
          <w:color w:val="000000"/>
          <w:sz w:val="24"/>
          <w:szCs w:val="24"/>
        </w:rPr>
        <w:t>至</w:t>
      </w:r>
      <w:r>
        <w:rPr>
          <w:rFonts w:ascii="仿宋_GB2312" w:eastAsia="仿宋_GB2312"/>
          <w:color w:val="000000"/>
          <w:sz w:val="24"/>
          <w:szCs w:val="24"/>
        </w:rPr>
        <w:t>311</w:t>
      </w:r>
      <w:r>
        <w:rPr>
          <w:rFonts w:hint="eastAsia" w:ascii="仿宋_GB2312" w:eastAsia="仿宋_GB2312" w:cs="仿宋_GB2312"/>
          <w:color w:val="000000"/>
          <w:sz w:val="24"/>
          <w:szCs w:val="24"/>
        </w:rPr>
        <w:t>条、第</w:t>
      </w:r>
      <w:r>
        <w:rPr>
          <w:rFonts w:ascii="仿宋_GB2312" w:eastAsia="仿宋_GB2312"/>
          <w:color w:val="000000"/>
          <w:sz w:val="24"/>
          <w:szCs w:val="24"/>
        </w:rPr>
        <w:t>314</w:t>
      </w:r>
      <w:r>
        <w:rPr>
          <w:rFonts w:hint="eastAsia" w:ascii="仿宋_GB2312" w:eastAsia="仿宋_GB2312" w:cs="仿宋_GB2312"/>
          <w:color w:val="000000"/>
          <w:sz w:val="24"/>
          <w:szCs w:val="24"/>
        </w:rPr>
        <w:t>至</w:t>
      </w:r>
      <w:r>
        <w:rPr>
          <w:rFonts w:ascii="仿宋_GB2312" w:eastAsia="仿宋_GB2312"/>
          <w:color w:val="000000"/>
          <w:sz w:val="24"/>
          <w:szCs w:val="24"/>
        </w:rPr>
        <w:t>317</w:t>
      </w:r>
      <w:r>
        <w:rPr>
          <w:rFonts w:hint="eastAsia" w:ascii="仿宋_GB2312" w:eastAsia="仿宋_GB2312" w:cs="仿宋_GB2312"/>
          <w:color w:val="000000"/>
          <w:sz w:val="24"/>
          <w:szCs w:val="24"/>
        </w:rPr>
        <w:t>条、第</w:t>
      </w:r>
      <w:r>
        <w:rPr>
          <w:rFonts w:ascii="仿宋_GB2312" w:eastAsia="仿宋_GB2312"/>
          <w:color w:val="000000"/>
          <w:sz w:val="24"/>
          <w:szCs w:val="24"/>
        </w:rPr>
        <w:t>319</w:t>
      </w:r>
      <w:r>
        <w:rPr>
          <w:rFonts w:hint="eastAsia" w:ascii="仿宋_GB2312" w:eastAsia="仿宋_GB2312" w:cs="仿宋_GB2312"/>
          <w:color w:val="000000"/>
          <w:sz w:val="24"/>
          <w:szCs w:val="24"/>
        </w:rPr>
        <w:t>至</w:t>
      </w:r>
      <w:r>
        <w:rPr>
          <w:rFonts w:ascii="仿宋_GB2312" w:eastAsia="仿宋_GB2312"/>
          <w:color w:val="000000"/>
          <w:sz w:val="24"/>
          <w:szCs w:val="24"/>
        </w:rPr>
        <w:t>321</w:t>
      </w:r>
      <w:r>
        <w:rPr>
          <w:rFonts w:hint="eastAsia" w:ascii="仿宋_GB2312" w:eastAsia="仿宋_GB2312" w:cs="仿宋_GB2312"/>
          <w:color w:val="000000"/>
          <w:sz w:val="24"/>
          <w:szCs w:val="24"/>
        </w:rPr>
        <w:t>条、第</w:t>
      </w:r>
      <w:r>
        <w:rPr>
          <w:rFonts w:ascii="仿宋_GB2312" w:eastAsia="仿宋_GB2312"/>
          <w:color w:val="000000"/>
          <w:sz w:val="24"/>
          <w:szCs w:val="24"/>
        </w:rPr>
        <w:t>323</w:t>
      </w:r>
      <w:r>
        <w:rPr>
          <w:rFonts w:hint="eastAsia" w:ascii="仿宋_GB2312" w:eastAsia="仿宋_GB2312" w:cs="仿宋_GB2312"/>
          <w:color w:val="000000"/>
          <w:sz w:val="24"/>
          <w:szCs w:val="24"/>
        </w:rPr>
        <w:t>条、第</w:t>
      </w:r>
      <w:r>
        <w:rPr>
          <w:rFonts w:ascii="仿宋_GB2312" w:eastAsia="仿宋_GB2312"/>
          <w:color w:val="000000"/>
          <w:sz w:val="24"/>
          <w:szCs w:val="24"/>
        </w:rPr>
        <w:t>324</w:t>
      </w:r>
      <w:r>
        <w:rPr>
          <w:rFonts w:hint="eastAsia" w:ascii="仿宋_GB2312" w:eastAsia="仿宋_GB2312" w:cs="仿宋_GB2312"/>
          <w:color w:val="000000"/>
          <w:sz w:val="24"/>
          <w:szCs w:val="24"/>
        </w:rPr>
        <w:t>条、第</w:t>
      </w:r>
      <w:r>
        <w:rPr>
          <w:rFonts w:ascii="仿宋_GB2312" w:eastAsia="仿宋_GB2312"/>
          <w:color w:val="000000"/>
          <w:sz w:val="24"/>
          <w:szCs w:val="24"/>
        </w:rPr>
        <w:t>326</w:t>
      </w:r>
      <w:r>
        <w:rPr>
          <w:rFonts w:hint="eastAsia" w:ascii="仿宋_GB2312" w:eastAsia="仿宋_GB2312" w:cs="仿宋_GB2312"/>
          <w:color w:val="000000"/>
          <w:sz w:val="24"/>
          <w:szCs w:val="24"/>
        </w:rPr>
        <w:t>条、第</w:t>
      </w:r>
      <w:r>
        <w:rPr>
          <w:rFonts w:ascii="仿宋_GB2312" w:eastAsia="仿宋_GB2312"/>
          <w:color w:val="000000"/>
          <w:sz w:val="24"/>
          <w:szCs w:val="24"/>
        </w:rPr>
        <w:t>327</w:t>
      </w:r>
      <w:r>
        <w:rPr>
          <w:rFonts w:hint="eastAsia" w:ascii="仿宋_GB2312" w:eastAsia="仿宋_GB2312" w:cs="仿宋_GB2312"/>
          <w:color w:val="000000"/>
          <w:sz w:val="24"/>
          <w:szCs w:val="24"/>
        </w:rPr>
        <w:t>条、第</w:t>
      </w:r>
      <w:r>
        <w:rPr>
          <w:rFonts w:ascii="仿宋_GB2312" w:eastAsia="仿宋_GB2312"/>
          <w:color w:val="000000"/>
          <w:sz w:val="24"/>
          <w:szCs w:val="24"/>
        </w:rPr>
        <w:t>331</w:t>
      </w:r>
      <w:r>
        <w:rPr>
          <w:rFonts w:hint="eastAsia" w:ascii="仿宋_GB2312" w:eastAsia="仿宋_GB2312" w:cs="仿宋_GB2312"/>
          <w:color w:val="000000"/>
          <w:sz w:val="24"/>
          <w:szCs w:val="24"/>
        </w:rPr>
        <w:t>条、第</w:t>
      </w:r>
      <w:r>
        <w:rPr>
          <w:rFonts w:ascii="仿宋_GB2312" w:eastAsia="仿宋_GB2312"/>
          <w:color w:val="000000"/>
          <w:sz w:val="24"/>
          <w:szCs w:val="24"/>
        </w:rPr>
        <w:t>333</w:t>
      </w:r>
      <w:r>
        <w:rPr>
          <w:rFonts w:hint="eastAsia" w:ascii="仿宋_GB2312" w:eastAsia="仿宋_GB2312" w:cs="仿宋_GB2312"/>
          <w:color w:val="000000"/>
          <w:sz w:val="24"/>
          <w:szCs w:val="24"/>
        </w:rPr>
        <w:t>条、第</w:t>
      </w:r>
      <w:r>
        <w:rPr>
          <w:rFonts w:ascii="仿宋_GB2312" w:eastAsia="仿宋_GB2312"/>
          <w:color w:val="000000"/>
          <w:sz w:val="24"/>
          <w:szCs w:val="24"/>
        </w:rPr>
        <w:t>335</w:t>
      </w:r>
      <w:r>
        <w:rPr>
          <w:rFonts w:hint="eastAsia" w:ascii="仿宋_GB2312" w:eastAsia="仿宋_GB2312" w:cs="仿宋_GB2312"/>
          <w:color w:val="000000"/>
          <w:sz w:val="24"/>
          <w:szCs w:val="24"/>
        </w:rPr>
        <w:t>条、第</w:t>
      </w:r>
      <w:r>
        <w:rPr>
          <w:rFonts w:ascii="仿宋_GB2312" w:eastAsia="仿宋_GB2312"/>
          <w:color w:val="000000"/>
          <w:sz w:val="24"/>
          <w:szCs w:val="24"/>
        </w:rPr>
        <w:t>338</w:t>
      </w:r>
      <w:r>
        <w:rPr>
          <w:rFonts w:hint="eastAsia" w:ascii="仿宋_GB2312" w:eastAsia="仿宋_GB2312" w:cs="仿宋_GB2312"/>
          <w:color w:val="000000"/>
          <w:sz w:val="24"/>
          <w:szCs w:val="24"/>
        </w:rPr>
        <w:t>条、第</w:t>
      </w:r>
      <w:r>
        <w:rPr>
          <w:rFonts w:ascii="仿宋_GB2312" w:eastAsia="仿宋_GB2312"/>
          <w:color w:val="000000"/>
          <w:sz w:val="24"/>
          <w:szCs w:val="24"/>
        </w:rPr>
        <w:t>339</w:t>
      </w:r>
      <w:r>
        <w:rPr>
          <w:rFonts w:hint="eastAsia" w:ascii="仿宋_GB2312" w:eastAsia="仿宋_GB2312" w:cs="仿宋_GB2312"/>
          <w:color w:val="000000"/>
          <w:sz w:val="24"/>
          <w:szCs w:val="24"/>
        </w:rPr>
        <w:t>条、第</w:t>
      </w:r>
      <w:r>
        <w:rPr>
          <w:rFonts w:ascii="仿宋_GB2312" w:eastAsia="仿宋_GB2312"/>
          <w:color w:val="000000"/>
          <w:sz w:val="24"/>
          <w:szCs w:val="24"/>
        </w:rPr>
        <w:t>347</w:t>
      </w:r>
      <w:r>
        <w:rPr>
          <w:rFonts w:hint="eastAsia" w:ascii="仿宋_GB2312" w:eastAsia="仿宋_GB2312" w:cs="仿宋_GB2312"/>
          <w:color w:val="000000"/>
          <w:sz w:val="24"/>
          <w:szCs w:val="24"/>
        </w:rPr>
        <w:t>条、第</w:t>
      </w:r>
      <w:r>
        <w:rPr>
          <w:rFonts w:ascii="仿宋_GB2312" w:eastAsia="仿宋_GB2312"/>
          <w:color w:val="000000"/>
          <w:sz w:val="24"/>
          <w:szCs w:val="24"/>
        </w:rPr>
        <w:t>358</w:t>
      </w:r>
      <w:r>
        <w:rPr>
          <w:rFonts w:hint="eastAsia" w:ascii="仿宋_GB2312" w:eastAsia="仿宋_GB2312" w:cs="仿宋_GB2312"/>
          <w:color w:val="000000"/>
          <w:sz w:val="24"/>
          <w:szCs w:val="24"/>
        </w:rPr>
        <w:t>条、第</w:t>
      </w:r>
      <w:r>
        <w:rPr>
          <w:rFonts w:ascii="仿宋_GB2312" w:eastAsia="仿宋_GB2312"/>
          <w:color w:val="000000"/>
          <w:sz w:val="24"/>
          <w:szCs w:val="24"/>
        </w:rPr>
        <w:t>359</w:t>
      </w:r>
      <w:r>
        <w:rPr>
          <w:rFonts w:hint="eastAsia" w:ascii="仿宋_GB2312" w:eastAsia="仿宋_GB2312" w:cs="仿宋_GB2312"/>
          <w:color w:val="000000"/>
          <w:sz w:val="24"/>
          <w:szCs w:val="24"/>
        </w:rPr>
        <w:t>条、第</w:t>
      </w:r>
      <w:r>
        <w:rPr>
          <w:rFonts w:ascii="仿宋_GB2312" w:eastAsia="仿宋_GB2312"/>
          <w:color w:val="000000"/>
          <w:sz w:val="24"/>
          <w:szCs w:val="24"/>
        </w:rPr>
        <w:t>361</w:t>
      </w:r>
      <w:r>
        <w:rPr>
          <w:rFonts w:hint="eastAsia" w:ascii="仿宋_GB2312" w:eastAsia="仿宋_GB2312" w:cs="仿宋_GB2312"/>
          <w:color w:val="000000"/>
          <w:sz w:val="24"/>
          <w:szCs w:val="24"/>
        </w:rPr>
        <w:t>条、第</w:t>
      </w:r>
      <w:r>
        <w:rPr>
          <w:rFonts w:ascii="仿宋_GB2312" w:eastAsia="仿宋_GB2312"/>
          <w:color w:val="000000"/>
          <w:sz w:val="24"/>
          <w:szCs w:val="24"/>
        </w:rPr>
        <w:t>362</w:t>
      </w:r>
      <w:r>
        <w:rPr>
          <w:rFonts w:hint="eastAsia" w:ascii="仿宋_GB2312" w:eastAsia="仿宋_GB2312" w:cs="仿宋_GB2312"/>
          <w:color w:val="000000"/>
          <w:sz w:val="24"/>
          <w:szCs w:val="24"/>
        </w:rPr>
        <w:t>条、第</w:t>
      </w:r>
      <w:r>
        <w:rPr>
          <w:rFonts w:ascii="仿宋_GB2312" w:eastAsia="仿宋_GB2312"/>
          <w:color w:val="000000"/>
          <w:sz w:val="24"/>
          <w:szCs w:val="24"/>
        </w:rPr>
        <w:t>366</w:t>
      </w:r>
      <w:r>
        <w:rPr>
          <w:rFonts w:hint="eastAsia" w:ascii="仿宋_GB2312" w:eastAsia="仿宋_GB2312" w:cs="仿宋_GB2312"/>
          <w:color w:val="000000"/>
          <w:sz w:val="24"/>
          <w:szCs w:val="24"/>
        </w:rPr>
        <w:t>至</w:t>
      </w:r>
      <w:r>
        <w:rPr>
          <w:rFonts w:ascii="仿宋_GB2312" w:eastAsia="仿宋_GB2312"/>
          <w:color w:val="000000"/>
          <w:sz w:val="24"/>
          <w:szCs w:val="24"/>
        </w:rPr>
        <w:t>368</w:t>
      </w:r>
      <w:r>
        <w:rPr>
          <w:rFonts w:hint="eastAsia" w:ascii="仿宋_GB2312" w:eastAsia="仿宋_GB2312" w:cs="仿宋_GB2312"/>
          <w:color w:val="000000"/>
          <w:sz w:val="24"/>
          <w:szCs w:val="24"/>
        </w:rPr>
        <w:t>条、第</w:t>
      </w:r>
      <w:r>
        <w:rPr>
          <w:rFonts w:ascii="仿宋_GB2312" w:eastAsia="仿宋_GB2312"/>
          <w:color w:val="000000"/>
          <w:sz w:val="24"/>
          <w:szCs w:val="24"/>
        </w:rPr>
        <w:t>370</w:t>
      </w:r>
      <w:r>
        <w:rPr>
          <w:rFonts w:hint="eastAsia" w:ascii="仿宋_GB2312" w:eastAsia="仿宋_GB2312" w:cs="仿宋_GB2312"/>
          <w:color w:val="000000"/>
          <w:sz w:val="24"/>
          <w:szCs w:val="24"/>
        </w:rPr>
        <w:t>条、第</w:t>
      </w:r>
      <w:r>
        <w:rPr>
          <w:rFonts w:ascii="仿宋_GB2312" w:eastAsia="仿宋_GB2312"/>
          <w:color w:val="000000"/>
          <w:sz w:val="24"/>
          <w:szCs w:val="24"/>
        </w:rPr>
        <w:t>372</w:t>
      </w:r>
      <w:r>
        <w:rPr>
          <w:rFonts w:hint="eastAsia" w:ascii="仿宋_GB2312" w:eastAsia="仿宋_GB2312" w:cs="仿宋_GB2312"/>
          <w:color w:val="000000"/>
          <w:sz w:val="24"/>
          <w:szCs w:val="24"/>
        </w:rPr>
        <w:t>条、第</w:t>
      </w:r>
      <w:r>
        <w:rPr>
          <w:rFonts w:ascii="仿宋_GB2312" w:eastAsia="仿宋_GB2312"/>
          <w:color w:val="000000"/>
          <w:sz w:val="24"/>
          <w:szCs w:val="24"/>
        </w:rPr>
        <w:t>374</w:t>
      </w:r>
      <w:r>
        <w:rPr>
          <w:rFonts w:hint="eastAsia" w:ascii="仿宋_GB2312" w:eastAsia="仿宋_GB2312" w:cs="仿宋_GB2312"/>
          <w:color w:val="000000"/>
          <w:sz w:val="24"/>
          <w:szCs w:val="24"/>
        </w:rPr>
        <w:t>条、第</w:t>
      </w:r>
      <w:r>
        <w:rPr>
          <w:rFonts w:ascii="仿宋_GB2312" w:eastAsia="仿宋_GB2312"/>
          <w:color w:val="000000"/>
          <w:sz w:val="24"/>
          <w:szCs w:val="24"/>
        </w:rPr>
        <w:t>378</w:t>
      </w:r>
      <w:r>
        <w:rPr>
          <w:rFonts w:hint="eastAsia" w:ascii="仿宋_GB2312" w:eastAsia="仿宋_GB2312" w:cs="仿宋_GB2312"/>
          <w:color w:val="000000"/>
          <w:sz w:val="24"/>
          <w:szCs w:val="24"/>
        </w:rPr>
        <w:t>条、第</w:t>
      </w:r>
      <w:r>
        <w:rPr>
          <w:rFonts w:ascii="仿宋_GB2312" w:eastAsia="仿宋_GB2312"/>
          <w:color w:val="000000"/>
          <w:sz w:val="24"/>
          <w:szCs w:val="24"/>
        </w:rPr>
        <w:t>379</w:t>
      </w:r>
      <w:r>
        <w:rPr>
          <w:rFonts w:hint="eastAsia" w:ascii="仿宋_GB2312" w:eastAsia="仿宋_GB2312" w:cs="仿宋_GB2312"/>
          <w:color w:val="000000"/>
          <w:sz w:val="24"/>
          <w:szCs w:val="24"/>
        </w:rPr>
        <w:t>条、第</w:t>
      </w:r>
      <w:r>
        <w:rPr>
          <w:rFonts w:ascii="仿宋_GB2312" w:eastAsia="仿宋_GB2312"/>
          <w:color w:val="000000"/>
          <w:sz w:val="24"/>
          <w:szCs w:val="24"/>
        </w:rPr>
        <w:t>381</w:t>
      </w:r>
      <w:r>
        <w:rPr>
          <w:rFonts w:hint="eastAsia" w:ascii="仿宋_GB2312" w:eastAsia="仿宋_GB2312" w:cs="仿宋_GB2312"/>
          <w:color w:val="000000"/>
          <w:sz w:val="24"/>
          <w:szCs w:val="24"/>
        </w:rPr>
        <w:t>至</w:t>
      </w:r>
      <w:r>
        <w:rPr>
          <w:rFonts w:ascii="仿宋_GB2312" w:eastAsia="仿宋_GB2312"/>
          <w:color w:val="000000"/>
          <w:sz w:val="24"/>
          <w:szCs w:val="24"/>
        </w:rPr>
        <w:t>391</w:t>
      </w:r>
      <w:r>
        <w:rPr>
          <w:rFonts w:hint="eastAsia" w:ascii="仿宋_GB2312" w:eastAsia="仿宋_GB2312" w:cs="仿宋_GB2312"/>
          <w:color w:val="000000"/>
          <w:sz w:val="24"/>
          <w:szCs w:val="24"/>
        </w:rPr>
        <w:t>条、第</w:t>
      </w:r>
      <w:r>
        <w:rPr>
          <w:rFonts w:ascii="仿宋_GB2312" w:eastAsia="仿宋_GB2312"/>
          <w:color w:val="000000"/>
          <w:sz w:val="24"/>
          <w:szCs w:val="24"/>
        </w:rPr>
        <w:t>402</w:t>
      </w:r>
      <w:r>
        <w:rPr>
          <w:rFonts w:hint="eastAsia" w:ascii="仿宋_GB2312" w:eastAsia="仿宋_GB2312" w:cs="仿宋_GB2312"/>
          <w:color w:val="000000"/>
          <w:sz w:val="24"/>
          <w:szCs w:val="24"/>
        </w:rPr>
        <w:t>条、第</w:t>
      </w:r>
      <w:r>
        <w:rPr>
          <w:rFonts w:ascii="仿宋_GB2312" w:eastAsia="仿宋_GB2312"/>
          <w:color w:val="000000"/>
          <w:sz w:val="24"/>
          <w:szCs w:val="24"/>
        </w:rPr>
        <w:t>405</w:t>
      </w:r>
      <w:r>
        <w:rPr>
          <w:rFonts w:hint="eastAsia" w:ascii="仿宋_GB2312" w:eastAsia="仿宋_GB2312" w:cs="仿宋_GB2312"/>
          <w:color w:val="000000"/>
          <w:sz w:val="24"/>
          <w:szCs w:val="24"/>
        </w:rPr>
        <w:t>条、第</w:t>
      </w:r>
      <w:r>
        <w:rPr>
          <w:rFonts w:ascii="仿宋_GB2312" w:eastAsia="仿宋_GB2312"/>
          <w:color w:val="000000"/>
          <w:sz w:val="24"/>
          <w:szCs w:val="24"/>
        </w:rPr>
        <w:t>407</w:t>
      </w:r>
      <w:r>
        <w:rPr>
          <w:rFonts w:hint="eastAsia" w:ascii="仿宋_GB2312" w:eastAsia="仿宋_GB2312" w:cs="仿宋_GB2312"/>
          <w:color w:val="000000"/>
          <w:sz w:val="24"/>
          <w:szCs w:val="24"/>
        </w:rPr>
        <w:t>条。</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第三编：信号显示</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408</w:t>
      </w:r>
      <w:r>
        <w:rPr>
          <w:rFonts w:hint="eastAsia" w:ascii="仿宋_GB2312" w:eastAsia="仿宋_GB2312" w:cs="仿宋_GB2312"/>
          <w:color w:val="000000"/>
          <w:sz w:val="24"/>
          <w:szCs w:val="24"/>
        </w:rPr>
        <w:t>至</w:t>
      </w:r>
      <w:r>
        <w:rPr>
          <w:rFonts w:ascii="仿宋_GB2312" w:eastAsia="仿宋_GB2312"/>
          <w:color w:val="000000"/>
          <w:sz w:val="24"/>
          <w:szCs w:val="24"/>
        </w:rPr>
        <w:t>414</w:t>
      </w:r>
      <w:r>
        <w:rPr>
          <w:rFonts w:hint="eastAsia" w:ascii="仿宋_GB2312" w:eastAsia="仿宋_GB2312" w:cs="仿宋_GB2312"/>
          <w:color w:val="000000"/>
          <w:sz w:val="24"/>
          <w:szCs w:val="24"/>
        </w:rPr>
        <w:t>条、第</w:t>
      </w:r>
      <w:r>
        <w:rPr>
          <w:rFonts w:ascii="仿宋_GB2312" w:eastAsia="仿宋_GB2312"/>
          <w:color w:val="000000"/>
          <w:sz w:val="24"/>
          <w:szCs w:val="24"/>
        </w:rPr>
        <w:t>415</w:t>
      </w:r>
      <w:r>
        <w:rPr>
          <w:rFonts w:hint="eastAsia" w:ascii="仿宋_GB2312" w:eastAsia="仿宋_GB2312" w:cs="仿宋_GB2312"/>
          <w:color w:val="000000"/>
          <w:sz w:val="24"/>
          <w:szCs w:val="24"/>
        </w:rPr>
        <w:t>至</w:t>
      </w:r>
      <w:r>
        <w:rPr>
          <w:rFonts w:ascii="仿宋_GB2312" w:eastAsia="仿宋_GB2312"/>
          <w:color w:val="000000"/>
          <w:sz w:val="24"/>
          <w:szCs w:val="24"/>
        </w:rPr>
        <w:t>426</w:t>
      </w:r>
      <w:r>
        <w:rPr>
          <w:rFonts w:hint="eastAsia" w:ascii="仿宋_GB2312" w:eastAsia="仿宋_GB2312" w:cs="仿宋_GB2312"/>
          <w:color w:val="000000"/>
          <w:sz w:val="24"/>
          <w:szCs w:val="24"/>
        </w:rPr>
        <w:t>条、第</w:t>
      </w:r>
      <w:r>
        <w:rPr>
          <w:rFonts w:ascii="仿宋_GB2312" w:eastAsia="仿宋_GB2312"/>
          <w:color w:val="000000"/>
          <w:sz w:val="24"/>
          <w:szCs w:val="24"/>
        </w:rPr>
        <w:t>429</w:t>
      </w:r>
      <w:r>
        <w:rPr>
          <w:rFonts w:hint="eastAsia" w:ascii="仿宋_GB2312" w:eastAsia="仿宋_GB2312" w:cs="仿宋_GB2312"/>
          <w:color w:val="000000"/>
          <w:sz w:val="24"/>
          <w:szCs w:val="24"/>
        </w:rPr>
        <w:t>条、第</w:t>
      </w:r>
      <w:r>
        <w:rPr>
          <w:rFonts w:ascii="仿宋_GB2312" w:eastAsia="仿宋_GB2312"/>
          <w:color w:val="000000"/>
          <w:sz w:val="24"/>
          <w:szCs w:val="24"/>
        </w:rPr>
        <w:t>435</w:t>
      </w:r>
      <w:r>
        <w:rPr>
          <w:rFonts w:hint="eastAsia" w:ascii="仿宋_GB2312" w:eastAsia="仿宋_GB2312" w:cs="仿宋_GB2312"/>
          <w:color w:val="000000"/>
          <w:sz w:val="24"/>
          <w:szCs w:val="24"/>
        </w:rPr>
        <w:t>条、第</w:t>
      </w:r>
      <w:r>
        <w:rPr>
          <w:rFonts w:ascii="仿宋_GB2312" w:eastAsia="仿宋_GB2312"/>
          <w:color w:val="000000"/>
          <w:sz w:val="24"/>
          <w:szCs w:val="24"/>
        </w:rPr>
        <w:t>436</w:t>
      </w:r>
      <w:r>
        <w:rPr>
          <w:rFonts w:hint="eastAsia" w:ascii="仿宋_GB2312" w:eastAsia="仿宋_GB2312" w:cs="仿宋_GB2312"/>
          <w:color w:val="000000"/>
          <w:sz w:val="24"/>
          <w:szCs w:val="24"/>
        </w:rPr>
        <w:t>至</w:t>
      </w:r>
      <w:r>
        <w:rPr>
          <w:rFonts w:ascii="仿宋_GB2312" w:eastAsia="仿宋_GB2312"/>
          <w:color w:val="000000"/>
          <w:sz w:val="24"/>
          <w:szCs w:val="24"/>
        </w:rPr>
        <w:t>438</w:t>
      </w:r>
      <w:r>
        <w:rPr>
          <w:rFonts w:hint="eastAsia" w:ascii="仿宋_GB2312" w:eastAsia="仿宋_GB2312" w:cs="仿宋_GB2312"/>
          <w:color w:val="000000"/>
          <w:sz w:val="24"/>
          <w:szCs w:val="24"/>
        </w:rPr>
        <w:t>条、第</w:t>
      </w:r>
      <w:r>
        <w:rPr>
          <w:rFonts w:ascii="仿宋_GB2312" w:eastAsia="仿宋_GB2312"/>
          <w:color w:val="000000"/>
          <w:sz w:val="24"/>
          <w:szCs w:val="24"/>
        </w:rPr>
        <w:t>440</w:t>
      </w:r>
      <w:r>
        <w:rPr>
          <w:rFonts w:hint="eastAsia" w:ascii="仿宋_GB2312" w:eastAsia="仿宋_GB2312" w:cs="仿宋_GB2312"/>
          <w:color w:val="000000"/>
          <w:sz w:val="24"/>
          <w:szCs w:val="24"/>
        </w:rPr>
        <w:t>至</w:t>
      </w:r>
      <w:r>
        <w:rPr>
          <w:rFonts w:ascii="仿宋_GB2312" w:eastAsia="仿宋_GB2312"/>
          <w:color w:val="000000"/>
          <w:sz w:val="24"/>
          <w:szCs w:val="24"/>
        </w:rPr>
        <w:t>443</w:t>
      </w:r>
      <w:r>
        <w:rPr>
          <w:rFonts w:hint="eastAsia" w:ascii="仿宋_GB2312" w:eastAsia="仿宋_GB2312" w:cs="仿宋_GB2312"/>
          <w:color w:val="000000"/>
          <w:sz w:val="24"/>
          <w:szCs w:val="24"/>
        </w:rPr>
        <w:t>条、第</w:t>
      </w:r>
      <w:r>
        <w:rPr>
          <w:rFonts w:ascii="仿宋_GB2312" w:eastAsia="仿宋_GB2312"/>
          <w:color w:val="000000"/>
          <w:sz w:val="24"/>
          <w:szCs w:val="24"/>
        </w:rPr>
        <w:t>446</w:t>
      </w:r>
      <w:r>
        <w:rPr>
          <w:rFonts w:hint="eastAsia" w:ascii="仿宋_GB2312" w:eastAsia="仿宋_GB2312" w:cs="仿宋_GB2312"/>
          <w:color w:val="000000"/>
          <w:sz w:val="24"/>
          <w:szCs w:val="24"/>
        </w:rPr>
        <w:t>至</w:t>
      </w:r>
      <w:r>
        <w:rPr>
          <w:rFonts w:ascii="仿宋_GB2312" w:eastAsia="仿宋_GB2312"/>
          <w:color w:val="000000"/>
          <w:sz w:val="24"/>
          <w:szCs w:val="24"/>
        </w:rPr>
        <w:t>454</w:t>
      </w:r>
      <w:r>
        <w:rPr>
          <w:rFonts w:hint="eastAsia" w:ascii="仿宋_GB2312" w:eastAsia="仿宋_GB2312" w:cs="仿宋_GB2312"/>
          <w:color w:val="000000"/>
          <w:sz w:val="24"/>
          <w:szCs w:val="24"/>
        </w:rPr>
        <w:t>条、第</w:t>
      </w:r>
      <w:r>
        <w:rPr>
          <w:rFonts w:ascii="仿宋_GB2312" w:eastAsia="仿宋_GB2312"/>
          <w:color w:val="000000"/>
          <w:sz w:val="24"/>
          <w:szCs w:val="24"/>
        </w:rPr>
        <w:t>456</w:t>
      </w:r>
      <w:r>
        <w:rPr>
          <w:rFonts w:hint="eastAsia" w:ascii="仿宋_GB2312" w:eastAsia="仿宋_GB2312" w:cs="仿宋_GB2312"/>
          <w:color w:val="000000"/>
          <w:sz w:val="24"/>
          <w:szCs w:val="24"/>
        </w:rPr>
        <w:t>条、第</w:t>
      </w:r>
      <w:r>
        <w:rPr>
          <w:rFonts w:ascii="仿宋_GB2312" w:eastAsia="仿宋_GB2312"/>
          <w:color w:val="000000"/>
          <w:sz w:val="24"/>
          <w:szCs w:val="24"/>
        </w:rPr>
        <w:t>457</w:t>
      </w:r>
      <w:r>
        <w:rPr>
          <w:rFonts w:hint="eastAsia" w:ascii="仿宋_GB2312" w:eastAsia="仿宋_GB2312" w:cs="仿宋_GB2312"/>
          <w:color w:val="000000"/>
          <w:sz w:val="24"/>
          <w:szCs w:val="24"/>
        </w:rPr>
        <w:t>条、第</w:t>
      </w:r>
      <w:r>
        <w:rPr>
          <w:rFonts w:ascii="仿宋_GB2312" w:eastAsia="仿宋_GB2312"/>
          <w:color w:val="000000"/>
          <w:sz w:val="24"/>
          <w:szCs w:val="24"/>
        </w:rPr>
        <w:t>459</w:t>
      </w:r>
      <w:r>
        <w:rPr>
          <w:rFonts w:hint="eastAsia" w:ascii="仿宋_GB2312" w:eastAsia="仿宋_GB2312" w:cs="仿宋_GB2312"/>
          <w:color w:val="000000"/>
          <w:sz w:val="24"/>
          <w:szCs w:val="24"/>
        </w:rPr>
        <w:t>条、第</w:t>
      </w:r>
      <w:r>
        <w:rPr>
          <w:rFonts w:ascii="仿宋_GB2312" w:eastAsia="仿宋_GB2312"/>
          <w:color w:val="000000"/>
          <w:sz w:val="24"/>
          <w:szCs w:val="24"/>
        </w:rPr>
        <w:t>460</w:t>
      </w:r>
      <w:r>
        <w:rPr>
          <w:rFonts w:hint="eastAsia" w:ascii="仿宋_GB2312" w:eastAsia="仿宋_GB2312" w:cs="仿宋_GB2312"/>
          <w:color w:val="000000"/>
          <w:sz w:val="24"/>
          <w:szCs w:val="24"/>
        </w:rPr>
        <w:t>至</w:t>
      </w:r>
      <w:r>
        <w:rPr>
          <w:rFonts w:ascii="仿宋_GB2312" w:eastAsia="仿宋_GB2312"/>
          <w:color w:val="000000"/>
          <w:sz w:val="24"/>
          <w:szCs w:val="24"/>
        </w:rPr>
        <w:t>462</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附图与附件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附件</w:t>
      </w:r>
      <w:r>
        <w:rPr>
          <w:rFonts w:ascii="仿宋_GB2312" w:eastAsia="仿宋_GB2312"/>
          <w:color w:val="000000"/>
          <w:sz w:val="24"/>
          <w:szCs w:val="24"/>
        </w:rPr>
        <w:t>1</w:t>
      </w:r>
      <w:r>
        <w:rPr>
          <w:rFonts w:hint="eastAsia" w:ascii="仿宋_GB2312" w:eastAsia="仿宋_GB2312" w:cs="仿宋_GB2312"/>
          <w:color w:val="000000"/>
          <w:sz w:val="24"/>
          <w:szCs w:val="24"/>
        </w:rPr>
        <w:t>至</w:t>
      </w:r>
      <w:r>
        <w:rPr>
          <w:rFonts w:ascii="仿宋_GB2312" w:eastAsia="仿宋_GB2312"/>
          <w:color w:val="000000"/>
          <w:sz w:val="24"/>
          <w:szCs w:val="24"/>
        </w:rPr>
        <w:t>5</w:t>
      </w:r>
      <w:r>
        <w:rPr>
          <w:rFonts w:hint="eastAsia" w:ascii="仿宋_GB2312" w:eastAsia="仿宋_GB2312" w:cs="仿宋_GB2312"/>
          <w:color w:val="000000"/>
          <w:sz w:val="24"/>
          <w:szCs w:val="24"/>
        </w:rPr>
        <w:t>、附件</w:t>
      </w:r>
      <w:r>
        <w:rPr>
          <w:rFonts w:ascii="仿宋_GB2312" w:eastAsia="仿宋_GB2312"/>
          <w:color w:val="000000"/>
          <w:sz w:val="24"/>
          <w:szCs w:val="24"/>
        </w:rPr>
        <w:t>8</w:t>
      </w:r>
      <w:r>
        <w:rPr>
          <w:rFonts w:hint="eastAsia" w:ascii="仿宋_GB2312" w:eastAsia="仿宋_GB2312" w:cs="仿宋_GB2312"/>
          <w:color w:val="000000"/>
          <w:sz w:val="24"/>
          <w:szCs w:val="24"/>
        </w:rPr>
        <w:t>、附件</w:t>
      </w:r>
      <w:r>
        <w:rPr>
          <w:rFonts w:ascii="仿宋_GB2312" w:eastAsia="仿宋_GB2312"/>
          <w:color w:val="000000"/>
          <w:sz w:val="24"/>
          <w:szCs w:val="24"/>
        </w:rPr>
        <w:t>9</w:t>
      </w:r>
      <w:r>
        <w:rPr>
          <w:rFonts w:hint="eastAsia" w:ascii="仿宋_GB2312" w:eastAsia="仿宋_GB2312" w:cs="仿宋_GB2312"/>
          <w:color w:val="00000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10．《中国铁路总公司关于印发〈铁路技术管理规程〉第一次修订内容的通知》（铁总科技〔2017〕221号）（2017年11月1日施行）对《铁路技术管理规程》（铁总科技〔2014〕172号）的修订内容。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243条、第262条、第454条、第459条。</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词语释义：第</w:t>
      </w:r>
      <w:r>
        <w:rPr>
          <w:rFonts w:ascii="仿宋_GB2312" w:hAnsi="新宋体" w:eastAsia="仿宋_GB2312"/>
          <w:bCs/>
          <w:kern w:val="10"/>
          <w:sz w:val="24"/>
          <w:szCs w:val="24"/>
        </w:rPr>
        <w:t>5条、第6条、第7条、第8条、第9条、第10条、第11条、第12条、第13条、第14条、第15条、第16条、第17条。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第68条、第70条、第75条。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u w:val="single"/>
        </w:rPr>
      </w:pPr>
      <w:r>
        <w:rPr>
          <w:rFonts w:hint="eastAsia" w:ascii="仿宋_GB2312" w:eastAsia="仿宋_GB2312" w:cs="仿宋_GB2312"/>
          <w:color w:val="000000"/>
          <w:sz w:val="24"/>
          <w:szCs w:val="24"/>
        </w:rPr>
        <w:t>第318条、第319条、第321条、第330条、第332条、第333条、第356条、第364条、第370条、第371条、第374条、第381条、第414条。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第2条、第5条、第7条、第11条、第14条、第15条、第18条。</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TB/T3059-2009</w:t>
      </w:r>
      <w:r>
        <w:rPr>
          <w:rFonts w:hint="eastAsia" w:ascii="仿宋_GB2312" w:eastAsia="仿宋_GB2312" w:cs="仿宋_GB2312"/>
          <w:color w:val="000000"/>
          <w:sz w:val="24"/>
          <w:szCs w:val="24"/>
        </w:rPr>
        <w:t>）</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14</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w:t>
      </w:r>
      <w:r>
        <w:rPr>
          <w:rFonts w:hint="eastAsia" w:ascii="仿宋_GB2312" w:eastAsia="仿宋_GB2312" w:cs="仿宋_GB2312"/>
          <w:color w:val="000000"/>
          <w:sz w:val="24"/>
          <w:szCs w:val="24"/>
        </w:rPr>
        <w:t>条、第</w:t>
      </w:r>
      <w:r>
        <w:rPr>
          <w:rFonts w:ascii="仿宋_GB2312" w:eastAsia="仿宋_GB2312"/>
          <w:color w:val="000000"/>
          <w:sz w:val="24"/>
          <w:szCs w:val="24"/>
        </w:rPr>
        <w:t>4</w:t>
      </w:r>
      <w:r>
        <w:rPr>
          <w:rFonts w:hint="eastAsia" w:ascii="仿宋_GB2312" w:eastAsia="仿宋_GB2312" w:cs="仿宋_GB2312"/>
          <w:color w:val="000000"/>
          <w:sz w:val="24"/>
          <w:szCs w:val="24"/>
        </w:rPr>
        <w:t>条、第</w:t>
      </w:r>
      <w:r>
        <w:rPr>
          <w:rFonts w:ascii="仿宋_GB2312" w:eastAsia="仿宋_GB2312"/>
          <w:color w:val="000000"/>
          <w:sz w:val="24"/>
          <w:szCs w:val="24"/>
        </w:rPr>
        <w:t>5</w:t>
      </w:r>
      <w:r>
        <w:rPr>
          <w:rFonts w:hint="eastAsia" w:ascii="仿宋_GB2312" w:eastAsia="仿宋_GB2312" w:cs="仿宋_GB2312"/>
          <w:color w:val="000000"/>
          <w:sz w:val="24"/>
          <w:szCs w:val="24"/>
        </w:rPr>
        <w:t>条、第</w:t>
      </w:r>
      <w:r>
        <w:rPr>
          <w:rFonts w:ascii="仿宋_GB2312" w:eastAsia="仿宋_GB2312"/>
          <w:color w:val="000000"/>
          <w:sz w:val="24"/>
          <w:szCs w:val="24"/>
        </w:rPr>
        <w:t>9</w:t>
      </w:r>
      <w:r>
        <w:rPr>
          <w:rFonts w:hint="eastAsia" w:ascii="仿宋_GB2312" w:eastAsia="仿宋_GB2312" w:cs="仿宋_GB2312"/>
          <w:color w:val="000000"/>
          <w:sz w:val="24"/>
          <w:szCs w:val="24"/>
        </w:rPr>
        <w:t>条、第</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29</w:t>
      </w:r>
      <w:r>
        <w:rPr>
          <w:rFonts w:hint="eastAsia" w:ascii="仿宋_GB2312" w:eastAsia="仿宋_GB2312" w:cs="仿宋_GB2312"/>
          <w:color w:val="000000"/>
          <w:sz w:val="24"/>
          <w:szCs w:val="24"/>
        </w:rPr>
        <w:t>条、第</w:t>
      </w:r>
      <w:r>
        <w:rPr>
          <w:rFonts w:ascii="仿宋_GB2312" w:eastAsia="仿宋_GB2312"/>
          <w:color w:val="000000"/>
          <w:sz w:val="24"/>
          <w:szCs w:val="24"/>
        </w:rPr>
        <w:t>35</w:t>
      </w:r>
      <w:r>
        <w:rPr>
          <w:rFonts w:hint="eastAsia" w:ascii="仿宋_GB2312" w:eastAsia="仿宋_GB2312" w:cs="仿宋_GB2312"/>
          <w:color w:val="000000"/>
          <w:sz w:val="24"/>
          <w:szCs w:val="24"/>
        </w:rPr>
        <w:t>条、第</w:t>
      </w:r>
      <w:r>
        <w:rPr>
          <w:rFonts w:ascii="仿宋_GB2312" w:eastAsia="仿宋_GB2312"/>
          <w:color w:val="000000"/>
          <w:sz w:val="24"/>
          <w:szCs w:val="24"/>
        </w:rPr>
        <w:t>37</w:t>
      </w:r>
      <w:r>
        <w:rPr>
          <w:rFonts w:hint="eastAsia" w:ascii="仿宋_GB2312" w:eastAsia="仿宋_GB2312" w:cs="仿宋_GB2312"/>
          <w:color w:val="000000"/>
          <w:sz w:val="24"/>
          <w:szCs w:val="24"/>
        </w:rPr>
        <w:t>条、第</w:t>
      </w:r>
      <w:r>
        <w:rPr>
          <w:rFonts w:ascii="仿宋_GB2312" w:eastAsia="仿宋_GB2312"/>
          <w:color w:val="000000"/>
          <w:sz w:val="24"/>
          <w:szCs w:val="24"/>
        </w:rPr>
        <w:t>40</w:t>
      </w:r>
      <w:r>
        <w:rPr>
          <w:rFonts w:hint="eastAsia" w:ascii="仿宋_GB2312" w:eastAsia="仿宋_GB2312" w:cs="仿宋_GB2312"/>
          <w:color w:val="000000"/>
          <w:sz w:val="24"/>
          <w:szCs w:val="24"/>
        </w:rPr>
        <w:t>条、第</w:t>
      </w:r>
      <w:r>
        <w:rPr>
          <w:rFonts w:ascii="仿宋_GB2312" w:eastAsia="仿宋_GB2312"/>
          <w:color w:val="000000"/>
          <w:sz w:val="24"/>
          <w:szCs w:val="24"/>
        </w:rPr>
        <w:t>45</w:t>
      </w:r>
      <w:r>
        <w:rPr>
          <w:rFonts w:hint="eastAsia" w:ascii="仿宋_GB2312" w:eastAsia="仿宋_GB2312" w:cs="仿宋_GB2312"/>
          <w:color w:val="000000"/>
          <w:sz w:val="24"/>
          <w:szCs w:val="24"/>
        </w:rPr>
        <w:t>至</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58</w:t>
      </w:r>
      <w:r>
        <w:rPr>
          <w:rFonts w:hint="eastAsia" w:ascii="仿宋_GB2312" w:eastAsia="仿宋_GB2312" w:cs="仿宋_GB2312"/>
          <w:color w:val="000000"/>
          <w:sz w:val="24"/>
          <w:szCs w:val="24"/>
        </w:rPr>
        <w:t>条、第</w:t>
      </w:r>
      <w:r>
        <w:rPr>
          <w:rFonts w:ascii="仿宋_GB2312" w:eastAsia="仿宋_GB2312"/>
          <w:color w:val="000000"/>
          <w:sz w:val="24"/>
          <w:szCs w:val="24"/>
        </w:rPr>
        <w:t>61</w:t>
      </w:r>
      <w:r>
        <w:rPr>
          <w:rFonts w:hint="eastAsia" w:ascii="仿宋_GB2312" w:eastAsia="仿宋_GB2312" w:cs="仿宋_GB2312"/>
          <w:color w:val="000000"/>
          <w:sz w:val="24"/>
          <w:szCs w:val="24"/>
        </w:rPr>
        <w:t>至</w:t>
      </w:r>
      <w:r>
        <w:rPr>
          <w:rFonts w:ascii="仿宋_GB2312" w:eastAsia="仿宋_GB2312"/>
          <w:color w:val="000000"/>
          <w:sz w:val="24"/>
          <w:szCs w:val="24"/>
        </w:rPr>
        <w:t>64</w:t>
      </w:r>
      <w:r>
        <w:rPr>
          <w:rFonts w:hint="eastAsia" w:ascii="仿宋_GB2312" w:eastAsia="仿宋_GB2312" w:cs="仿宋_GB2312"/>
          <w:color w:val="000000"/>
          <w:sz w:val="24"/>
          <w:szCs w:val="24"/>
        </w:rPr>
        <w:t>条、第</w:t>
      </w:r>
      <w:r>
        <w:rPr>
          <w:rFonts w:ascii="仿宋_GB2312" w:eastAsia="仿宋_GB2312"/>
          <w:color w:val="000000"/>
          <w:sz w:val="24"/>
          <w:szCs w:val="24"/>
        </w:rPr>
        <w:t>69</w:t>
      </w:r>
      <w:r>
        <w:rPr>
          <w:rFonts w:hint="eastAsia" w:ascii="仿宋_GB2312" w:eastAsia="仿宋_GB2312" w:cs="仿宋_GB2312"/>
          <w:color w:val="000000"/>
          <w:sz w:val="24"/>
          <w:szCs w:val="24"/>
        </w:rPr>
        <w:t>条、第</w:t>
      </w:r>
      <w:r>
        <w:rPr>
          <w:rFonts w:ascii="仿宋_GB2312" w:eastAsia="仿宋_GB2312"/>
          <w:color w:val="000000"/>
          <w:sz w:val="24"/>
          <w:szCs w:val="24"/>
        </w:rPr>
        <w:t>70</w:t>
      </w:r>
      <w:r>
        <w:rPr>
          <w:rFonts w:hint="eastAsia" w:ascii="仿宋_GB2312" w:eastAsia="仿宋_GB2312" w:cs="仿宋_GB2312"/>
          <w:color w:val="000000"/>
          <w:sz w:val="24"/>
          <w:szCs w:val="24"/>
        </w:rPr>
        <w:t>条、第</w:t>
      </w:r>
      <w:r>
        <w:rPr>
          <w:rFonts w:ascii="仿宋_GB2312" w:eastAsia="仿宋_GB2312"/>
          <w:color w:val="000000"/>
          <w:sz w:val="24"/>
          <w:szCs w:val="24"/>
        </w:rPr>
        <w:t>83</w:t>
      </w:r>
      <w:r>
        <w:rPr>
          <w:rFonts w:hint="eastAsia" w:ascii="仿宋_GB2312" w:eastAsia="仿宋_GB2312" w:cs="仿宋_GB2312"/>
          <w:color w:val="000000"/>
          <w:sz w:val="24"/>
          <w:szCs w:val="24"/>
        </w:rPr>
        <w:t>条。</w:t>
      </w:r>
    </w:p>
    <w:p>
      <w:pPr>
        <w:adjustRightInd w:val="0"/>
        <w:snapToGrid w:val="0"/>
        <w:spacing w:line="321"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1．概述</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轨道车及接触网作业车的分类；轨道车型号的规定；轨道车车体组成部分；轨道车主要尺寸、方位；轨道平车方位。</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2．动力传动系统</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发动机的常用术语；发动机工作循环；发动机曲柄连杆机构、配气机构、进排气、燃油供给、润滑、冷却系统的作用、工作方式、保养；空气滤清器、柴油滤清器的作用；机油加注及更换的注意事项；冷却介质的使用注意事项；发动机常见故障；传动系统的概念、作用、类型；机械传动、液力传动系统的组成；离合器、变速箱、换向箱、车轴齿轮箱、万向传动装置的作用、组成；离合器、变速箱、换向箱操作注意事项；离合器常见故障类型；液力传动的工作特点；液力偶合器、液力变矩器的组成、作用。</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3．走行系统</w:t>
      </w:r>
    </w:p>
    <w:p>
      <w:pPr>
        <w:adjustRightInd w:val="0"/>
        <w:snapToGrid w:val="0"/>
        <w:spacing w:line="322" w:lineRule="auto"/>
        <w:ind w:right="19" w:rightChars="9" w:firstLine="480" w:firstLineChars="200"/>
        <w:rPr>
          <w:rFonts w:ascii="仿宋_GB2312" w:eastAsia="仿宋_GB2312" w:cs="仿宋_GB2312"/>
          <w:color w:val="FF0000"/>
          <w:sz w:val="24"/>
          <w:szCs w:val="24"/>
        </w:rPr>
      </w:pPr>
      <w:r>
        <w:rPr>
          <w:rFonts w:hint="eastAsia" w:ascii="仿宋_GB2312" w:eastAsia="仿宋_GB2312" w:cs="仿宋_GB2312"/>
          <w:color w:val="000000"/>
          <w:sz w:val="24"/>
          <w:szCs w:val="24"/>
        </w:rPr>
        <w:t>转向架的组成、作用；转向架和轮对顺序的规定；轮对技术要求；轴箱的定位方式；减振装置的位置、类型；旁承的作用、运用中的规定；牵引拉杆装置的作用；轨道车运用中轴箱温度的检查及要求</w:t>
      </w:r>
      <w:r>
        <w:rPr>
          <w:rFonts w:hint="eastAsia" w:ascii="仿宋_GB2312" w:hAnsi="仿宋" w:eastAsia="仿宋_GB2312"/>
          <w:color w:val="FF0000"/>
          <w:sz w:val="24"/>
          <w:szCs w:val="24"/>
        </w:rPr>
        <w:t>。</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4．车钩缓冲装置</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车钩缓冲装置作用；车钩的组成、分类；缓冲器的种类、常用型号；车钩三态的定义、作用、特点；车钩摘解、连挂的注意事项及要求。</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5．制动系统</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制动、缓解、</w:t>
      </w:r>
      <w:bookmarkStart w:id="0" w:name="_Toc421516029"/>
      <w:bookmarkStart w:id="1" w:name="_Toc423096608"/>
      <w:bookmarkStart w:id="2" w:name="_Toc421518340"/>
      <w:r>
        <w:rPr>
          <w:rFonts w:hint="eastAsia" w:ascii="仿宋_GB2312" w:eastAsia="仿宋_GB2312" w:cs="仿宋_GB2312"/>
          <w:color w:val="000000"/>
          <w:sz w:val="24"/>
          <w:szCs w:val="24"/>
        </w:rPr>
        <w:t>常用制动</w:t>
      </w:r>
      <w:bookmarkEnd w:id="0"/>
      <w:bookmarkEnd w:id="1"/>
      <w:bookmarkEnd w:id="2"/>
      <w:bookmarkStart w:id="3" w:name="_Toc421516030"/>
      <w:bookmarkStart w:id="4" w:name="_Toc421518341"/>
      <w:bookmarkStart w:id="5" w:name="_Toc423096609"/>
      <w:r>
        <w:rPr>
          <w:rFonts w:hint="eastAsia" w:ascii="仿宋_GB2312" w:eastAsia="仿宋_GB2312" w:cs="仿宋_GB2312"/>
          <w:color w:val="000000"/>
          <w:sz w:val="24"/>
          <w:szCs w:val="24"/>
        </w:rPr>
        <w:t>、紧急制动</w:t>
      </w:r>
      <w:bookmarkEnd w:id="3"/>
      <w:bookmarkEnd w:id="4"/>
      <w:bookmarkEnd w:id="5"/>
      <w:bookmarkStart w:id="6" w:name="_Toc421518342"/>
      <w:bookmarkStart w:id="7" w:name="_Toc421516031"/>
      <w:bookmarkStart w:id="8" w:name="_Toc423096610"/>
      <w:r>
        <w:rPr>
          <w:rFonts w:hint="eastAsia" w:ascii="仿宋_GB2312" w:eastAsia="仿宋_GB2312" w:cs="仿宋_GB2312"/>
          <w:color w:val="000000"/>
          <w:sz w:val="24"/>
          <w:szCs w:val="24"/>
        </w:rPr>
        <w:t>、制动距离</w:t>
      </w:r>
      <w:bookmarkEnd w:id="6"/>
      <w:bookmarkEnd w:id="7"/>
      <w:bookmarkEnd w:id="8"/>
      <w:r>
        <w:rPr>
          <w:rFonts w:hint="eastAsia" w:ascii="仿宋_GB2312" w:eastAsia="仿宋_GB2312" w:cs="仿宋_GB2312"/>
          <w:color w:val="000000"/>
          <w:sz w:val="24"/>
          <w:szCs w:val="24"/>
        </w:rPr>
        <w:t>的定义；避免空转的措施；空气制动系统的组成</w:t>
      </w:r>
      <w:bookmarkStart w:id="9" w:name="_Toc421518348"/>
      <w:bookmarkStart w:id="10" w:name="_Toc423096616"/>
      <w:bookmarkStart w:id="11" w:name="_Toc421516037"/>
      <w:r>
        <w:rPr>
          <w:rFonts w:hint="eastAsia" w:ascii="仿宋_GB2312" w:eastAsia="仿宋_GB2312" w:cs="仿宋_GB2312"/>
          <w:color w:val="000000"/>
          <w:sz w:val="24"/>
          <w:szCs w:val="24"/>
        </w:rPr>
        <w:t>、作用、要求；</w:t>
      </w:r>
      <w:bookmarkEnd w:id="9"/>
      <w:bookmarkEnd w:id="10"/>
      <w:bookmarkEnd w:id="11"/>
      <w:r>
        <w:rPr>
          <w:rFonts w:hint="eastAsia" w:ascii="仿宋_GB2312" w:eastAsia="仿宋_GB2312" w:cs="仿宋_GB2312"/>
          <w:color w:val="000000"/>
          <w:sz w:val="24"/>
          <w:szCs w:val="24"/>
        </w:rPr>
        <w:t>无火回送的操作要求；基础制动装置组成、作用</w:t>
      </w:r>
      <w:bookmarkStart w:id="12" w:name="_Toc421516049"/>
      <w:bookmarkStart w:id="13" w:name="_Toc423096628"/>
      <w:bookmarkStart w:id="14" w:name="_Toc421518360"/>
      <w:r>
        <w:rPr>
          <w:rFonts w:hint="eastAsia" w:ascii="仿宋_GB2312" w:eastAsia="仿宋_GB2312" w:cs="仿宋_GB2312"/>
          <w:color w:val="000000"/>
          <w:sz w:val="24"/>
          <w:szCs w:val="24"/>
        </w:rPr>
        <w:t>、要求；</w:t>
      </w:r>
      <w:bookmarkEnd w:id="12"/>
      <w:bookmarkEnd w:id="13"/>
      <w:bookmarkEnd w:id="14"/>
      <w:r>
        <w:rPr>
          <w:rFonts w:hint="eastAsia" w:ascii="仿宋_GB2312" w:eastAsia="仿宋_GB2312" w:cs="仿宋_GB2312"/>
          <w:color w:val="000000"/>
          <w:sz w:val="24"/>
          <w:szCs w:val="24"/>
        </w:rPr>
        <w:t>人力制动机的作用、使用方法；JZ-7型空气制动机自阀、单阀的作用、作用位置</w:t>
      </w:r>
      <w:bookmarkStart w:id="15" w:name="_Toc423096635"/>
      <w:bookmarkStart w:id="16" w:name="_Toc421518367"/>
      <w:bookmarkStart w:id="17" w:name="_Toc421516056"/>
      <w:r>
        <w:rPr>
          <w:rFonts w:hint="eastAsia" w:ascii="仿宋_GB2312" w:eastAsia="仿宋_GB2312" w:cs="仿宋_GB2312"/>
          <w:color w:val="000000"/>
          <w:sz w:val="24"/>
          <w:szCs w:val="24"/>
        </w:rPr>
        <w:t>、</w:t>
      </w:r>
      <w:bookmarkEnd w:id="15"/>
      <w:bookmarkEnd w:id="16"/>
      <w:bookmarkEnd w:id="17"/>
      <w:bookmarkStart w:id="18" w:name="_Toc423096636"/>
      <w:bookmarkStart w:id="19" w:name="_Toc421518368"/>
      <w:bookmarkStart w:id="20" w:name="_Toc421516057"/>
      <w:r>
        <w:rPr>
          <w:rFonts w:hint="eastAsia" w:ascii="仿宋_GB2312" w:eastAsia="仿宋_GB2312" w:cs="仿宋_GB2312"/>
          <w:color w:val="000000"/>
          <w:sz w:val="24"/>
          <w:szCs w:val="24"/>
        </w:rPr>
        <w:t>操纵方法</w:t>
      </w:r>
      <w:bookmarkEnd w:id="18"/>
      <w:bookmarkEnd w:id="19"/>
      <w:bookmarkEnd w:id="20"/>
      <w:r>
        <w:rPr>
          <w:rFonts w:hint="eastAsia" w:ascii="仿宋_GB2312" w:eastAsia="仿宋_GB2312" w:cs="仿宋_GB2312"/>
          <w:color w:val="000000"/>
          <w:sz w:val="24"/>
          <w:szCs w:val="24"/>
        </w:rPr>
        <w:t>，主要阀件的控制关系，</w:t>
      </w:r>
      <w:bookmarkStart w:id="21" w:name="_Toc423096643"/>
      <w:bookmarkStart w:id="22" w:name="_Toc421518373"/>
      <w:bookmarkStart w:id="23" w:name="_Toc421516062"/>
      <w:r>
        <w:rPr>
          <w:rFonts w:hint="eastAsia" w:ascii="仿宋_GB2312" w:eastAsia="仿宋_GB2312" w:cs="仿宋_GB2312"/>
          <w:color w:val="000000"/>
          <w:sz w:val="24"/>
          <w:szCs w:val="24"/>
        </w:rPr>
        <w:t>自动、单独制动性能和参数</w:t>
      </w:r>
      <w:bookmarkEnd w:id="21"/>
      <w:bookmarkEnd w:id="22"/>
      <w:bookmarkEnd w:id="23"/>
      <w:r>
        <w:rPr>
          <w:rFonts w:hint="eastAsia" w:ascii="仿宋_GB2312" w:eastAsia="仿宋_GB2312" w:cs="仿宋_GB2312"/>
          <w:color w:val="000000"/>
          <w:sz w:val="24"/>
          <w:szCs w:val="24"/>
        </w:rPr>
        <w:t>，制动机操纵原则，操纵要求。</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6．电气控制系统</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轨道车电源组成、应用；蓄电池结构、应用与保养；直流起动电动机、交流发电机、辅助电气、控制仪表、照明装置的操作及应用。</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7．行车安全装备</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行车安全装备定义、组成；轨道车运行控制设备（GYK）基本概念、组成、功能；轨道车运行控制设备（GYK）基本原理、监控模式；车载无线通信设备种类；机车综合无线通信设备（CIR）组成、功能。</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8．运行操纵</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机械传动轨道车起步、行驶、停车、换端操作的要点及要求；液力传动轨道车行驶、停车、换端操作的要点及要求；出乘前的准备工作；运行前副司机检查与试验、发动机启动要求；库内摘解、连挂；出库走行；中间站停车过夜；入库作业；收车后检查；“十六字令”内容、意义；呼唤应答手比姿势。</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9．检查保养</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日常、定期、走合期、换季保养的定义；轨道车车辆检查；发动机、传动系统、走行系统、车钩缓冲装置、空气制动系统、基础制动装置的日常检查保养；车钩缓冲装置的定期检查项目及要求。</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10．救援起复</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常见救援起复的方法、定义；起复索具的作用。</w:t>
      </w:r>
    </w:p>
    <w:p>
      <w:pPr>
        <w:adjustRightInd w:val="0"/>
        <w:snapToGrid w:val="0"/>
        <w:spacing w:line="336"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（三）配分比例</w:t>
      </w:r>
    </w:p>
    <w:p>
      <w:pPr>
        <w:snapToGrid w:val="0"/>
        <w:spacing w:line="360" w:lineRule="auto"/>
        <w:ind w:right="420" w:firstLine="480" w:firstLineChars="200"/>
        <w:rPr>
          <w:rFonts w:eastAsia="仿宋_GB2312"/>
          <w:color w:val="000000"/>
          <w:sz w:val="24"/>
          <w:szCs w:val="24"/>
        </w:rPr>
      </w:pPr>
      <w:r>
        <w:rPr>
          <w:rFonts w:eastAsia="仿宋_GB2312"/>
          <w:color w:val="000000"/>
          <w:sz w:val="24"/>
          <w:szCs w:val="24"/>
        </w:rPr>
        <w:t>1</w:t>
      </w:r>
      <w:r>
        <w:rPr>
          <w:rFonts w:hint="eastAsia"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hAnsiTheme="minorEastAsia"/>
              </w:rPr>
            </w:pPr>
            <w:r>
              <w:rPr>
                <w:rFonts w:hint="eastAsia" w:ascii="仿宋_GB2312" w:eastAsia="仿宋_GB2312" w:cs="宋体" w:hAnsiTheme="minorEastAsia"/>
              </w:rPr>
              <w:t>铁路技术管理规程（普、高速）、铁路交通事故调查处理规则、</w:t>
            </w:r>
            <w:r>
              <w:rPr>
                <w:rFonts w:hint="eastAsia" w:ascii="仿宋_GB2312" w:eastAsia="仿宋_GB2312" w:cs="宋体"/>
                <w:color w:val="000000"/>
              </w:rPr>
              <w:t>车机</w:t>
            </w:r>
            <w:r>
              <w:rPr>
                <w:rFonts w:hint="eastAsia" w:ascii="仿宋_GB2312" w:eastAsia="仿宋_GB2312" w:cs="宋体" w:hAnsiTheme="minorEastAsia"/>
              </w:rPr>
              <w:t>联控作业、轨道车运行控制设备运用维护管理办法</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90%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color w:val="000000"/>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eastAsia="仿宋_GB2312" w:cs="仿宋_GB2312" w:hAnsiTheme="minorEastAsia"/>
              </w:rPr>
              <w:t>、</w:t>
            </w:r>
            <w:r>
              <w:rPr>
                <w:rFonts w:hint="eastAsia" w:ascii="仿宋_GB2312" w:eastAsia="仿宋_GB2312" w:cs="宋体" w:hAnsiTheme="minorEastAsia"/>
              </w:rPr>
              <w:t>铁路安全管理条例、铁路机车车辆驾驶人员资格许可办法、</w:t>
            </w:r>
            <w:r>
              <w:rPr>
                <w:rFonts w:hint="eastAsia" w:ascii="仿宋_GB2312" w:eastAsia="仿宋_GB2312" w:cs="仿宋_GB2312" w:hAnsiTheme="minorEastAsia"/>
              </w:rPr>
              <w:t>违反〈铁路安全管理条例〉行政处罚实施办法、</w:t>
            </w:r>
            <w:r>
              <w:rPr>
                <w:rFonts w:hint="eastAsia" w:ascii="仿宋_GB2312" w:eastAsia="仿宋_GB2312" w:cs="宋体" w:hAnsiTheme="minorEastAsia"/>
              </w:rPr>
              <w:t>铁路机车车辆驾驶人员资格许可实施细则</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p>
          <w:p>
            <w:pPr>
              <w:spacing w:line="480" w:lineRule="exact"/>
              <w:jc w:val="center"/>
              <w:rPr>
                <w:rFonts w:ascii="仿宋_GB2312" w:eastAsia="仿宋_GB2312"/>
                <w:color w:val="000000"/>
              </w:rPr>
            </w:pPr>
            <w:r>
              <w:rPr>
                <w:rFonts w:hint="eastAsia" w:ascii="仿宋_GB2312" w:hAnsi="宋体" w:eastAsia="仿宋_GB2312"/>
              </w:rPr>
              <w:t>10%</w:t>
            </w:r>
          </w:p>
        </w:tc>
      </w:tr>
    </w:tbl>
    <w:p>
      <w:pPr>
        <w:snapToGrid w:val="0"/>
        <w:spacing w:before="120" w:beforeLines="50" w:line="360" w:lineRule="auto"/>
        <w:ind w:right="420" w:firstLine="480" w:firstLineChars="200"/>
        <w:rPr>
          <w:rFonts w:eastAsia="仿宋_GB2312"/>
          <w:color w:val="000000"/>
          <w:sz w:val="24"/>
          <w:szCs w:val="24"/>
        </w:rPr>
      </w:pPr>
      <w:r>
        <w:rPr>
          <w:rFonts w:eastAsia="仿宋_GB2312"/>
          <w:color w:val="000000"/>
          <w:sz w:val="24"/>
          <w:szCs w:val="24"/>
        </w:rPr>
        <w:t>2</w:t>
      </w:r>
      <w:r>
        <w:rPr>
          <w:rFonts w:hint="eastAsia"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644"/>
        <w:gridCol w:w="1701"/>
      </w:tblGrid>
      <w:tr>
        <w:tblPrEx>
          <w:tblLayout w:type="fixed"/>
          <w:tblCellMar>
            <w:top w:w="0" w:type="dxa"/>
            <w:left w:w="108" w:type="dxa"/>
            <w:bottom w:w="0" w:type="dxa"/>
            <w:right w:w="108" w:type="dxa"/>
          </w:tblCellMar>
        </w:tblPrEx>
        <w:trPr>
          <w:jc w:val="center"/>
        </w:trPr>
        <w:tc>
          <w:tcPr>
            <w:tcW w:w="464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701"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rPr>
              <w:t>概述、动力传动系统、走行系统</w:t>
            </w:r>
          </w:p>
        </w:tc>
        <w:tc>
          <w:tcPr>
            <w:tcW w:w="1701"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28%</w:t>
            </w:r>
          </w:p>
        </w:tc>
      </w:tr>
      <w:tr>
        <w:tblPrEx>
          <w:tblLayout w:type="fixed"/>
          <w:tblCellMar>
            <w:top w:w="0" w:type="dxa"/>
            <w:left w:w="108" w:type="dxa"/>
            <w:bottom w:w="0" w:type="dxa"/>
            <w:right w:w="108" w:type="dxa"/>
          </w:tblCellMar>
        </w:tblPrEx>
        <w:trPr>
          <w:trHeight w:val="255"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color w:val="000000"/>
              </w:rPr>
              <w:t>车钩缓冲装置</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rPr>
            </w:pPr>
            <w:r>
              <w:rPr>
                <w:rFonts w:ascii="仿宋_GB2312" w:eastAsia="仿宋_GB2312"/>
              </w:rPr>
              <w:t>1</w:t>
            </w:r>
            <w:r>
              <w:rPr>
                <w:rFonts w:hint="eastAsia" w:ascii="仿宋_GB2312" w:eastAsia="仿宋_GB2312"/>
              </w:rPr>
              <w:t>0%</w:t>
            </w:r>
          </w:p>
        </w:tc>
      </w:tr>
      <w:tr>
        <w:tblPrEx>
          <w:tblLayout w:type="fixed"/>
          <w:tblCellMar>
            <w:top w:w="0" w:type="dxa"/>
            <w:left w:w="108" w:type="dxa"/>
            <w:bottom w:w="0" w:type="dxa"/>
            <w:right w:w="108" w:type="dxa"/>
          </w:tblCellMar>
        </w:tblPrEx>
        <w:trPr>
          <w:trHeight w:val="210"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rPr>
              <w:t>制动系统</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ascii="仿宋_GB2312" w:eastAsia="仿宋_GB2312"/>
                <w:color w:val="000000"/>
              </w:rPr>
              <w:t>2</w:t>
            </w:r>
            <w:r>
              <w:rPr>
                <w:rFonts w:hint="eastAsia" w:ascii="仿宋_GB2312" w:eastAsia="仿宋_GB2312"/>
                <w:color w:val="000000"/>
              </w:rPr>
              <w:t>0%</w:t>
            </w:r>
          </w:p>
        </w:tc>
      </w:tr>
      <w:tr>
        <w:tblPrEx>
          <w:tblLayout w:type="fixed"/>
          <w:tblCellMar>
            <w:top w:w="0" w:type="dxa"/>
            <w:left w:w="108" w:type="dxa"/>
            <w:bottom w:w="0" w:type="dxa"/>
            <w:right w:w="108" w:type="dxa"/>
          </w:tblCellMar>
        </w:tblPrEx>
        <w:trPr>
          <w:trHeight w:val="210"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color w:val="000000"/>
              </w:rPr>
              <w:t>电气控制系统、行车安全装备</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hAnsi="宋体" w:eastAsia="仿宋_GB2312" w:cs="宋体"/>
                <w:color w:val="000000"/>
              </w:rPr>
              <w:t>运行操纵</w:t>
            </w:r>
            <w:r>
              <w:rPr>
                <w:rFonts w:hint="eastAsia" w:ascii="仿宋_GB2312" w:eastAsia="仿宋_GB2312" w:cs="宋体"/>
                <w:color w:val="000000"/>
              </w:rPr>
              <w:t>、检查保养、救援起复</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28%</w:t>
            </w:r>
          </w:p>
        </w:tc>
      </w:tr>
    </w:tbl>
    <w:p>
      <w:pPr>
        <w:adjustRightInd w:val="0"/>
        <w:snapToGrid w:val="0"/>
        <w:spacing w:before="240" w:beforeLines="100" w:line="336"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21" w:lineRule="auto"/>
        <w:ind w:right="19" w:rightChars="9" w:firstLine="480" w:firstLineChars="200"/>
        <w:rPr>
          <w:rFonts w:eastAsia="仿宋_GB2312" w:cs="仿宋_GB2312"/>
          <w:sz w:val="24"/>
          <w:szCs w:val="24"/>
        </w:rPr>
      </w:pPr>
      <w:r>
        <w:rPr>
          <w:rFonts w:hint="eastAsia" w:eastAsia="仿宋_GB2312" w:cs="仿宋_GB2312"/>
          <w:sz w:val="24"/>
          <w:szCs w:val="24"/>
        </w:rPr>
        <w:t>实作考试车型为</w:t>
      </w:r>
      <w:r>
        <w:rPr>
          <w:rFonts w:eastAsia="仿宋_GB2312"/>
          <w:sz w:val="24"/>
          <w:szCs w:val="24"/>
        </w:rPr>
        <w:t>GC-220</w:t>
      </w:r>
      <w:r>
        <w:rPr>
          <w:rFonts w:hint="eastAsia" w:eastAsia="仿宋_GB2312" w:cs="仿宋_GB2312"/>
          <w:sz w:val="24"/>
          <w:szCs w:val="24"/>
        </w:rPr>
        <w:t>型轨道车或JW</w:t>
      </w:r>
      <w:r>
        <w:rPr>
          <w:rFonts w:eastAsia="仿宋_GB2312" w:cs="仿宋_GB2312"/>
          <w:sz w:val="24"/>
          <w:szCs w:val="24"/>
        </w:rPr>
        <w:t>-4</w:t>
      </w:r>
      <w:r>
        <w:rPr>
          <w:rFonts w:hint="eastAsia" w:eastAsia="仿宋_GB2312" w:cs="仿宋_GB2312"/>
          <w:sz w:val="24"/>
          <w:szCs w:val="24"/>
        </w:rPr>
        <w:t>型接触网</w:t>
      </w:r>
      <w:r>
        <w:rPr>
          <w:rFonts w:eastAsia="仿宋_GB2312" w:cs="仿宋_GB2312"/>
          <w:sz w:val="24"/>
          <w:szCs w:val="24"/>
        </w:rPr>
        <w:t>作业车</w:t>
      </w:r>
      <w:r>
        <w:rPr>
          <w:rFonts w:hint="eastAsia" w:eastAsia="仿宋_GB2312" w:cs="仿宋_GB2312"/>
          <w:sz w:val="24"/>
          <w:szCs w:val="24"/>
        </w:rPr>
        <w:t>。</w:t>
      </w:r>
    </w:p>
    <w:p>
      <w:pPr>
        <w:adjustRightInd w:val="0"/>
        <w:snapToGrid w:val="0"/>
        <w:spacing w:line="321" w:lineRule="auto"/>
        <w:ind w:right="19" w:rightChars="9" w:firstLine="481" w:firstLineChars="200"/>
        <w:rPr>
          <w:rFonts w:ascii="华文楷体" w:hAnsi="华文楷体" w:eastAsia="华文楷体"/>
          <w:b/>
          <w:sz w:val="24"/>
          <w:szCs w:val="24"/>
        </w:rPr>
      </w:pPr>
      <w:r>
        <w:rPr>
          <w:rFonts w:hint="eastAsia" w:ascii="华文楷体" w:hAnsi="华文楷体" w:eastAsia="华文楷体" w:cs="仿宋_GB2312"/>
          <w:b/>
          <w:sz w:val="24"/>
          <w:szCs w:val="24"/>
        </w:rPr>
        <w:t>（一）检查与试验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w:t>
      </w:r>
      <w:r>
        <w:rPr>
          <w:rFonts w:hint="eastAsia" w:ascii="仿宋_GB2312" w:eastAsia="仿宋_GB2312" w:cs="仿宋_GB2312"/>
          <w:sz w:val="24"/>
          <w:szCs w:val="24"/>
        </w:rPr>
        <w:t>．考试内容</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（1）车辆检查。按照</w:t>
      </w:r>
      <w:r>
        <w:rPr>
          <w:rFonts w:hint="eastAsia" w:ascii="仿宋_GB2312" w:eastAsia="仿宋_GB2312" w:cs="仿宋_GB2312"/>
          <w:color w:val="000000"/>
          <w:sz w:val="24"/>
          <w:szCs w:val="24"/>
        </w:rPr>
        <w:t>《轨道车实作技能训练指导》或</w:t>
      </w:r>
      <w:r>
        <w:rPr>
          <w:rFonts w:hint="eastAsia" w:ascii="仿宋_GB2312" w:eastAsia="仿宋_GB2312" w:cs="仿宋_GB2312"/>
          <w:sz w:val="24"/>
          <w:szCs w:val="24"/>
        </w:rPr>
        <w:t>《接触网作业车实作技能训练指导》中检查线路示意图要求的顺序进行车辆运行前检查。</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（2）</w:t>
      </w:r>
      <w:r>
        <w:rPr>
          <w:rFonts w:ascii="仿宋_GB2312" w:eastAsia="仿宋_GB2312"/>
          <w:sz w:val="24"/>
          <w:szCs w:val="24"/>
        </w:rPr>
        <w:t>JZ-7</w:t>
      </w:r>
      <w:r>
        <w:rPr>
          <w:rFonts w:hint="eastAsia" w:ascii="仿宋_GB2312" w:eastAsia="仿宋_GB2312" w:cs="仿宋_GB2312"/>
          <w:sz w:val="24"/>
          <w:szCs w:val="24"/>
        </w:rPr>
        <w:t>型制动机五步闸性能试验。</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（3）故障判断与排除。在车辆全面检查过程和制动机试验过程中，查找车辆预设的</w:t>
      </w:r>
      <w:r>
        <w:rPr>
          <w:rFonts w:ascii="仿宋_GB2312" w:eastAsia="仿宋_GB2312"/>
          <w:sz w:val="24"/>
          <w:szCs w:val="24"/>
        </w:rPr>
        <w:t>5</w:t>
      </w:r>
      <w:r>
        <w:rPr>
          <w:rFonts w:hint="eastAsia" w:ascii="仿宋_GB2312" w:eastAsia="仿宋_GB2312" w:cs="仿宋_GB2312"/>
          <w:sz w:val="24"/>
          <w:szCs w:val="24"/>
        </w:rPr>
        <w:t>个故障（其中走行系统故障</w:t>
      </w:r>
      <w:r>
        <w:rPr>
          <w:rFonts w:ascii="仿宋_GB2312" w:eastAsia="仿宋_GB2312"/>
          <w:sz w:val="24"/>
          <w:szCs w:val="24"/>
        </w:rPr>
        <w:t>1</w:t>
      </w:r>
      <w:r>
        <w:rPr>
          <w:rFonts w:hint="eastAsia" w:ascii="仿宋_GB2312" w:eastAsia="仿宋_GB2312" w:cs="仿宋_GB2312"/>
          <w:sz w:val="24"/>
          <w:szCs w:val="24"/>
        </w:rPr>
        <w:t>个，动力传动系统故障</w:t>
      </w:r>
      <w:r>
        <w:rPr>
          <w:rFonts w:ascii="仿宋_GB2312" w:eastAsia="仿宋_GB2312"/>
          <w:sz w:val="24"/>
          <w:szCs w:val="24"/>
        </w:rPr>
        <w:t>1</w:t>
      </w:r>
      <w:r>
        <w:rPr>
          <w:rFonts w:hint="eastAsia" w:ascii="仿宋_GB2312" w:eastAsia="仿宋_GB2312" w:cs="仿宋_GB2312"/>
          <w:sz w:val="24"/>
          <w:szCs w:val="24"/>
        </w:rPr>
        <w:t>个，电气故障</w:t>
      </w:r>
      <w:r>
        <w:rPr>
          <w:rFonts w:ascii="仿宋_GB2312" w:eastAsia="仿宋_GB2312"/>
          <w:sz w:val="24"/>
          <w:szCs w:val="24"/>
        </w:rPr>
        <w:t>2</w:t>
      </w:r>
      <w:r>
        <w:rPr>
          <w:rFonts w:hint="eastAsia" w:ascii="仿宋_GB2312" w:eastAsia="仿宋_GB2312" w:cs="仿宋_GB2312"/>
          <w:sz w:val="24"/>
          <w:szCs w:val="24"/>
        </w:rPr>
        <w:t>个，制动故障</w:t>
      </w:r>
      <w:r>
        <w:rPr>
          <w:rFonts w:ascii="仿宋_GB2312" w:eastAsia="仿宋_GB2312"/>
          <w:sz w:val="24"/>
          <w:szCs w:val="24"/>
        </w:rPr>
        <w:t>1</w:t>
      </w:r>
      <w:r>
        <w:rPr>
          <w:rFonts w:hint="eastAsia" w:ascii="仿宋_GB2312" w:eastAsia="仿宋_GB2312" w:cs="仿宋_GB2312"/>
          <w:sz w:val="24"/>
          <w:szCs w:val="24"/>
        </w:rPr>
        <w:t>个），并判断出故障原因，给出故障排除方法。</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严格遵守轨道车或接触网作业车运行前的检查作业程序进行检查、制动机试验等操作。发现假设故障，准确报告，及时处理。</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．考试用时标准</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车辆检查与试验考试时间</w:t>
      </w:r>
      <w:r>
        <w:rPr>
          <w:rFonts w:ascii="仿宋_GB2312" w:eastAsia="仿宋_GB2312"/>
          <w:sz w:val="24"/>
          <w:szCs w:val="24"/>
        </w:rPr>
        <w:t>35</w:t>
      </w:r>
      <w:r>
        <w:rPr>
          <w:rFonts w:hint="eastAsia" w:ascii="仿宋_GB2312" w:eastAsia="仿宋_GB2312" w:cs="仿宋_GB2312"/>
          <w:sz w:val="24"/>
          <w:szCs w:val="24"/>
        </w:rPr>
        <w:t>分钟，超时</w:t>
      </w:r>
      <w:r>
        <w:rPr>
          <w:rFonts w:ascii="仿宋_GB2312" w:eastAsia="仿宋_GB2312"/>
          <w:sz w:val="24"/>
          <w:szCs w:val="24"/>
        </w:rPr>
        <w:t>5</w:t>
      </w:r>
      <w:r>
        <w:rPr>
          <w:rFonts w:hint="eastAsia" w:ascii="仿宋_GB2312" w:eastAsia="仿宋_GB2312" w:cs="仿宋_GB2312"/>
          <w:sz w:val="24"/>
          <w:szCs w:val="24"/>
        </w:rPr>
        <w:t>分钟内进行相应扣分，超过</w:t>
      </w:r>
      <w:r>
        <w:rPr>
          <w:rFonts w:ascii="仿宋_GB2312" w:eastAsia="仿宋_GB2312"/>
          <w:sz w:val="24"/>
          <w:szCs w:val="24"/>
        </w:rPr>
        <w:t>5</w:t>
      </w:r>
      <w:r>
        <w:rPr>
          <w:rFonts w:hint="eastAsia" w:ascii="仿宋_GB2312" w:eastAsia="仿宋_GB2312" w:cs="仿宋_GB2312"/>
          <w:sz w:val="24"/>
          <w:szCs w:val="24"/>
        </w:rPr>
        <w:t>分钟停止考试。</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4</w:t>
      </w:r>
      <w:r>
        <w:rPr>
          <w:rFonts w:hint="eastAsia" w:ascii="仿宋_GB2312" w:eastAsia="仿宋_GB2312" w:cs="仿宋_GB2312"/>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）电气、制动系统故障未完全发现或不能正确排除；</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2</w:t>
      </w:r>
      <w:r>
        <w:rPr>
          <w:rFonts w:hint="eastAsia" w:ascii="仿宋_GB2312" w:eastAsia="仿宋_GB2312" w:cs="仿宋_GB2312"/>
          <w:sz w:val="24"/>
          <w:szCs w:val="24"/>
        </w:rPr>
        <w:t>）严重违反安全作业规程；</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3</w:t>
      </w:r>
      <w:r>
        <w:rPr>
          <w:rFonts w:hint="eastAsia" w:ascii="仿宋_GB2312" w:eastAsia="仿宋_GB2312" w:cs="仿宋_GB2312"/>
          <w:sz w:val="24"/>
          <w:szCs w:val="24"/>
        </w:rPr>
        <w:t>）操作不当导致人身伤害、设备损坏。</w:t>
      </w:r>
    </w:p>
    <w:p>
      <w:pPr>
        <w:adjustRightInd w:val="0"/>
        <w:snapToGrid w:val="0"/>
        <w:spacing w:line="321" w:lineRule="auto"/>
        <w:ind w:right="19" w:rightChars="9" w:firstLine="481" w:firstLineChars="200"/>
        <w:rPr>
          <w:rFonts w:ascii="华文楷体" w:hAnsi="华文楷体" w:eastAsia="华文楷体"/>
          <w:b/>
          <w:color w:val="000000"/>
          <w:sz w:val="24"/>
          <w:szCs w:val="24"/>
        </w:rPr>
      </w:pPr>
      <w:r>
        <w:rPr>
          <w:rFonts w:hint="eastAsia" w:ascii="华文楷体" w:hAnsi="华文楷体" w:eastAsia="华文楷体" w:cs="仿宋_GB2312"/>
          <w:b/>
          <w:sz w:val="24"/>
          <w:szCs w:val="24"/>
        </w:rPr>
        <w:t>（二）</w:t>
      </w:r>
      <w:r>
        <w:rPr>
          <w:rFonts w:hint="eastAsia" w:ascii="华文楷体" w:hAnsi="华文楷体" w:eastAsia="华文楷体" w:cs="仿宋_GB2312"/>
          <w:b/>
          <w:color w:val="000000"/>
          <w:sz w:val="24"/>
          <w:szCs w:val="24"/>
        </w:rPr>
        <w:t>驾驶</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1．考试内容</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每个考生独立驾驶轨道车，考试内容包括：发车前的准备工作、调度命令的执行、行车安全装备的使用、车机联控、信号识别、呼唤应答、车辆操纵（包括起步、加减速度控制、对标停车操作等）、信号旗的使用、车辆连挂与摘解、停车后的防护。</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2．考试要求</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按调度命令行车。列车起、停及运行平稳。</w:t>
      </w:r>
      <w:r>
        <w:rPr>
          <w:rFonts w:hint="eastAsia" w:ascii="仿宋_GB2312" w:hAnsi="仿宋_GB2312" w:eastAsia="仿宋_GB2312" w:cs="仿宋_GB2312"/>
          <w:sz w:val="24"/>
          <w:szCs w:val="24"/>
        </w:rPr>
        <w:t>严格执行车机联控标准与呼唤应答制度。严格按照信号显示要求行车。</w:t>
      </w:r>
      <w:r>
        <w:rPr>
          <w:rFonts w:hint="eastAsia" w:ascii="仿宋_GB2312" w:eastAsia="仿宋_GB2312" w:cs="仿宋_GB2312"/>
          <w:sz w:val="24"/>
          <w:szCs w:val="24"/>
        </w:rPr>
        <w:t>遵守各项允许及限制速度。彻底</w:t>
      </w:r>
      <w:r>
        <w:rPr>
          <w:rFonts w:hint="eastAsia" w:ascii="微软雅黑" w:hAnsi="微软雅黑" w:eastAsia="微软雅黑" w:cs="微软雅黑"/>
          <w:sz w:val="24"/>
          <w:szCs w:val="24"/>
        </w:rPr>
        <w:t>瞭</w:t>
      </w:r>
      <w:r>
        <w:rPr>
          <w:rFonts w:hint="eastAsia" w:ascii="仿宋_GB2312" w:hAnsi="仿宋_GB2312" w:eastAsia="仿宋_GB2312" w:cs="仿宋_GB2312"/>
          <w:sz w:val="24"/>
          <w:szCs w:val="24"/>
        </w:rPr>
        <w:t>望，确认信号。</w:t>
      </w:r>
      <w:r>
        <w:rPr>
          <w:rFonts w:hint="eastAsia" w:ascii="仿宋_GB2312" w:eastAsia="仿宋_GB2312" w:cs="仿宋_GB2312"/>
          <w:sz w:val="24"/>
          <w:szCs w:val="24"/>
        </w:rPr>
        <w:t>按规定鸣笛。停车对标位置准确。防止列车冲动和响钩。</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3．失格项目</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1</w:t>
      </w:r>
      <w:r>
        <w:rPr>
          <w:rFonts w:hint="eastAsia" w:ascii="仿宋_GB2312" w:eastAsia="仿宋_GB2312" w:cs="仿宋_GB2312"/>
          <w:sz w:val="24"/>
          <w:szCs w:val="24"/>
        </w:rPr>
        <w:t>）车辆超速触发自停动作的；</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2</w:t>
      </w:r>
      <w:r>
        <w:rPr>
          <w:rFonts w:hint="eastAsia" w:ascii="仿宋_GB2312" w:eastAsia="仿宋_GB2312" w:cs="仿宋_GB2312"/>
          <w:sz w:val="24"/>
          <w:szCs w:val="24"/>
        </w:rPr>
        <w:t>）制动不当引起车轮擦伤的；</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3</w:t>
      </w:r>
      <w:r>
        <w:rPr>
          <w:rFonts w:hint="eastAsia" w:ascii="仿宋_GB2312" w:eastAsia="仿宋_GB2312" w:cs="仿宋_GB2312"/>
          <w:sz w:val="24"/>
          <w:szCs w:val="24"/>
        </w:rPr>
        <w:t>）未确认连挂信号连挂车辆的；</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4</w:t>
      </w:r>
      <w:r>
        <w:rPr>
          <w:rFonts w:hint="eastAsia" w:ascii="仿宋_GB2312" w:eastAsia="仿宋_GB2312" w:cs="仿宋_GB2312"/>
          <w:sz w:val="24"/>
          <w:szCs w:val="24"/>
        </w:rPr>
        <w:t>）不会使用行车安全装备的；</w:t>
      </w:r>
    </w:p>
    <w:p>
      <w:pPr>
        <w:adjustRightInd w:val="0"/>
        <w:snapToGrid w:val="0"/>
        <w:spacing w:line="322"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触犯行车安全事故项目（未撤除防溜设施开车、溜车或乘务作业结束未采取防溜措施，未取得行车凭证、发车信号或确认错误开车，行车方向错误，进站信号识别错误进站，道岔开通确认错误或未确认道岔开通情况通过道岔，摘车程序错误等）；</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w:t>
      </w:r>
      <w:r>
        <w:rPr>
          <w:rFonts w:ascii="仿宋_GB2312" w:eastAsia="仿宋_GB2312"/>
          <w:sz w:val="24"/>
          <w:szCs w:val="24"/>
        </w:rPr>
        <w:t>6</w:t>
      </w:r>
      <w:r>
        <w:rPr>
          <w:rFonts w:hint="eastAsia" w:ascii="仿宋_GB2312" w:eastAsia="仿宋_GB2312" w:cs="仿宋_GB2312"/>
          <w:sz w:val="24"/>
          <w:szCs w:val="24"/>
        </w:rPr>
        <w:t>）发生责任行车、劳动安全事故。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1．《中华人民共和国安全生产法》（2014年12月1日施行）；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right="19" w:rightChars="9"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s="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TB/T3059-2009</w:t>
      </w:r>
      <w:r>
        <w:rPr>
          <w:rFonts w:hint="eastAsia" w:ascii="仿宋_GB2312" w:eastAsia="仿宋_GB2312" w:cs="仿宋_GB2312"/>
          <w:color w:val="000000"/>
          <w:sz w:val="24"/>
          <w:szCs w:val="24"/>
        </w:rPr>
        <w:t>）（</w:t>
      </w:r>
      <w:r>
        <w:rPr>
          <w:rFonts w:ascii="仿宋_GB2312" w:eastAsia="仿宋_GB2312"/>
          <w:color w:val="000000"/>
          <w:sz w:val="24"/>
          <w:szCs w:val="24"/>
        </w:rPr>
        <w:t>2009</w:t>
      </w:r>
      <w:r>
        <w:rPr>
          <w:rFonts w:hint="eastAsia" w:ascii="仿宋_GB2312" w:eastAsia="仿宋_GB2312" w:cs="仿宋_GB2312"/>
          <w:color w:val="000000"/>
          <w:sz w:val="24"/>
          <w:szCs w:val="24"/>
        </w:rPr>
        <w:t>年</w:t>
      </w:r>
      <w:r>
        <w:rPr>
          <w:rFonts w:ascii="仿宋_GB2312" w:eastAsia="仿宋_GB2312"/>
          <w:color w:val="000000"/>
          <w:sz w:val="24"/>
          <w:szCs w:val="24"/>
        </w:rPr>
        <w:t>3</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14</w:t>
      </w:r>
      <w:r>
        <w:rPr>
          <w:rFonts w:hint="eastAsia" w:ascii="仿宋_GB2312" w:eastAsia="仿宋_GB2312" w:cs="仿宋_GB2312"/>
          <w:sz w:val="24"/>
          <w:szCs w:val="24"/>
        </w:rPr>
        <w:t>．《铁路自轮运转车辆驾驶资格理论考试安全规章培训教材》（中国铁道出版社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15</w:t>
      </w:r>
      <w:r>
        <w:rPr>
          <w:rFonts w:hint="eastAsia" w:ascii="仿宋_GB2312" w:eastAsia="仿宋_GB2312" w:cs="仿宋_GB2312"/>
          <w:sz w:val="24"/>
          <w:szCs w:val="24"/>
        </w:rPr>
        <w:t>．《轨道车及接触网作业车驾驶资格理论考试专业知识培训教材》（西南交通大学出版社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16</w:t>
      </w:r>
      <w:r>
        <w:rPr>
          <w:rFonts w:hint="eastAsia" w:ascii="仿宋_GB2312" w:eastAsia="仿宋_GB2312" w:cs="仿宋_GB2312"/>
          <w:color w:val="000000"/>
          <w:sz w:val="24"/>
          <w:szCs w:val="24"/>
        </w:rPr>
        <w:t>．《轨道车实作技能训练指导》（西南交通大学出版社</w:t>
      </w:r>
      <w:r>
        <w:rPr>
          <w:rFonts w:hint="eastAsia" w:ascii="仿宋_GB2312" w:eastAsia="仿宋_GB2312"/>
          <w:color w:val="000000"/>
          <w:sz w:val="24"/>
          <w:szCs w:val="24"/>
        </w:rPr>
        <w:t xml:space="preserve"> 2011年出版）；</w:t>
      </w:r>
    </w:p>
    <w:p>
      <w:pPr>
        <w:adjustRightInd w:val="0"/>
        <w:snapToGrid w:val="0"/>
        <w:spacing w:line="322" w:lineRule="auto"/>
        <w:ind w:right="19" w:rightChars="9" w:firstLine="480" w:firstLineChars="200"/>
        <w:rPr>
          <w:rFonts w:ascii="仿宋_GB2312" w:eastAsia="仿宋_GB2312"/>
          <w:color w:val="000000"/>
        </w:rPr>
      </w:pPr>
      <w:r>
        <w:rPr>
          <w:rFonts w:ascii="仿宋_GB2312" w:eastAsia="仿宋_GB2312"/>
          <w:color w:val="000000"/>
          <w:sz w:val="24"/>
          <w:szCs w:val="24"/>
        </w:rPr>
        <w:t>17</w:t>
      </w:r>
      <w:r>
        <w:rPr>
          <w:rFonts w:hint="eastAsia" w:ascii="仿宋_GB2312" w:eastAsia="仿宋_GB2312" w:cs="仿宋_GB2312"/>
          <w:color w:val="000000"/>
          <w:sz w:val="24"/>
          <w:szCs w:val="24"/>
        </w:rPr>
        <w:t>．《接触网作业车实作技能训练指导》（西南交通大学出版社</w:t>
      </w:r>
      <w:r>
        <w:rPr>
          <w:rFonts w:hint="eastAsia" w:ascii="仿宋_GB2312" w:eastAsia="仿宋_GB2312"/>
          <w:color w:val="000000"/>
          <w:sz w:val="24"/>
          <w:szCs w:val="24"/>
        </w:rPr>
        <w:t xml:space="preserve"> 2011年出版）</w:t>
      </w:r>
      <w:r>
        <w:rPr>
          <w:rFonts w:hint="eastAsia" w:ascii="仿宋_GB2312" w:eastAsia="仿宋_GB2312" w:cs="仿宋_GB2312"/>
          <w:color w:val="000000"/>
          <w:sz w:val="24"/>
          <w:szCs w:val="24"/>
        </w:rPr>
        <w:t>。</w:t>
      </w:r>
    </w:p>
    <w:p>
      <w:pPr>
        <w:adjustRightInd w:val="0"/>
        <w:snapToGrid w:val="0"/>
        <w:spacing w:line="312" w:lineRule="auto"/>
        <w:ind w:firstLine="420" w:firstLineChars="200"/>
      </w:pPr>
    </w:p>
    <w:sectPr>
      <w:footerReference r:id="rId4" w:type="default"/>
      <w:pgSz w:w="11907" w:h="16840"/>
      <w:pgMar w:top="1417" w:right="1247" w:bottom="1417" w:left="1247" w:header="720" w:footer="720" w:gutter="0"/>
      <w:pgNumType w:start="1"/>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华文宋体">
    <w:altName w:val="方正宋体S-超大字符集"/>
    <w:panose1 w:val="02010600040101010101"/>
    <w:charset w:val="86"/>
    <w:family w:val="auto"/>
    <w:pitch w:val="default"/>
    <w:sig w:usb0="00000000" w:usb1="00000000" w:usb2="00000010" w:usb3="00000000" w:csb0="0004009F" w:csb1="00000000"/>
  </w:font>
  <w:font w:name="黑体">
    <w:panose1 w:val="02010609060101010101"/>
    <w:charset w:val="86"/>
    <w:family w:val="modern"/>
    <w:pitch w:val="default"/>
    <w:sig w:usb0="800002BF" w:usb1="38CF7CFA" w:usb2="00000016" w:usb3="00000000" w:csb0="00040001" w:csb1="00000000"/>
  </w:font>
  <w:font w:name="华文中宋">
    <w:altName w:val="方正宋体S-超大字符集"/>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华文楷体">
    <w:altName w:val="楷体"/>
    <w:panose1 w:val="02010600040101010101"/>
    <w:charset w:val="86"/>
    <w:family w:val="auto"/>
    <w:pitch w:val="default"/>
    <w:sig w:usb0="00000000" w:usb1="00000000" w:usb2="00000010" w:usb3="00000000" w:csb0="0004009F" w:csb1="00000000"/>
  </w:font>
  <w:font w:name="新宋体">
    <w:altName w:val="方正宋体S-超大字符集"/>
    <w:panose1 w:val="0201060903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280656"/>
    </w:sdtPr>
    <w:sdtContent>
      <w:p>
        <w:pPr>
          <w:pStyle w:val="10"/>
          <w:jc w:val="center"/>
        </w:pPr>
        <w:r>
          <w:fldChar w:fldCharType="begin"/>
        </w:r>
        <w:r>
          <w:instrText xml:space="preserve">PAGE   \* MERGEFORMAT</w:instrText>
        </w:r>
        <w:r>
          <w:fldChar w:fldCharType="separate"/>
        </w:r>
        <w:r>
          <w:t>48</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9E"/>
    <w:rsid w:val="00003F97"/>
    <w:rsid w:val="00020F61"/>
    <w:rsid w:val="00024AD6"/>
    <w:rsid w:val="000310D9"/>
    <w:rsid w:val="0003795A"/>
    <w:rsid w:val="00041039"/>
    <w:rsid w:val="00045CE4"/>
    <w:rsid w:val="00064CF2"/>
    <w:rsid w:val="0007631D"/>
    <w:rsid w:val="000834BB"/>
    <w:rsid w:val="000A1B8F"/>
    <w:rsid w:val="000A510C"/>
    <w:rsid w:val="000B2E49"/>
    <w:rsid w:val="000D3EE4"/>
    <w:rsid w:val="000D70FE"/>
    <w:rsid w:val="000E3C28"/>
    <w:rsid w:val="000F2EE0"/>
    <w:rsid w:val="00100513"/>
    <w:rsid w:val="00104B05"/>
    <w:rsid w:val="00106B98"/>
    <w:rsid w:val="00117C90"/>
    <w:rsid w:val="00154685"/>
    <w:rsid w:val="00167E2A"/>
    <w:rsid w:val="0017225C"/>
    <w:rsid w:val="00173F5C"/>
    <w:rsid w:val="00180B14"/>
    <w:rsid w:val="00184127"/>
    <w:rsid w:val="00194D9F"/>
    <w:rsid w:val="001A0044"/>
    <w:rsid w:val="001A65CF"/>
    <w:rsid w:val="001A6A8F"/>
    <w:rsid w:val="001C06EC"/>
    <w:rsid w:val="001C2DD5"/>
    <w:rsid w:val="001D39D1"/>
    <w:rsid w:val="001D3F08"/>
    <w:rsid w:val="001E54D1"/>
    <w:rsid w:val="001E7A15"/>
    <w:rsid w:val="001F3C86"/>
    <w:rsid w:val="001F4A46"/>
    <w:rsid w:val="00205255"/>
    <w:rsid w:val="00210C95"/>
    <w:rsid w:val="002222DB"/>
    <w:rsid w:val="0022324E"/>
    <w:rsid w:val="002271B6"/>
    <w:rsid w:val="00233B92"/>
    <w:rsid w:val="00245CA6"/>
    <w:rsid w:val="00247ECE"/>
    <w:rsid w:val="00254929"/>
    <w:rsid w:val="002631A1"/>
    <w:rsid w:val="002632A5"/>
    <w:rsid w:val="00263F6D"/>
    <w:rsid w:val="00273623"/>
    <w:rsid w:val="00273A84"/>
    <w:rsid w:val="002854F7"/>
    <w:rsid w:val="00292604"/>
    <w:rsid w:val="002930E8"/>
    <w:rsid w:val="002B2C8F"/>
    <w:rsid w:val="002B4F36"/>
    <w:rsid w:val="002B601D"/>
    <w:rsid w:val="002B772F"/>
    <w:rsid w:val="002C002C"/>
    <w:rsid w:val="002C1978"/>
    <w:rsid w:val="002C6E90"/>
    <w:rsid w:val="002D0F4A"/>
    <w:rsid w:val="002D460E"/>
    <w:rsid w:val="002E61CB"/>
    <w:rsid w:val="003016A0"/>
    <w:rsid w:val="00310735"/>
    <w:rsid w:val="0032267D"/>
    <w:rsid w:val="003247D7"/>
    <w:rsid w:val="003247ED"/>
    <w:rsid w:val="0032617C"/>
    <w:rsid w:val="0035344B"/>
    <w:rsid w:val="00365104"/>
    <w:rsid w:val="00371E22"/>
    <w:rsid w:val="003A08E4"/>
    <w:rsid w:val="003A7E98"/>
    <w:rsid w:val="003B2221"/>
    <w:rsid w:val="003B482B"/>
    <w:rsid w:val="003C09AC"/>
    <w:rsid w:val="003D208C"/>
    <w:rsid w:val="003D67EA"/>
    <w:rsid w:val="003E5A86"/>
    <w:rsid w:val="003F370E"/>
    <w:rsid w:val="004028E1"/>
    <w:rsid w:val="00403B59"/>
    <w:rsid w:val="004055CC"/>
    <w:rsid w:val="0041385E"/>
    <w:rsid w:val="00413D99"/>
    <w:rsid w:val="004263E3"/>
    <w:rsid w:val="00431698"/>
    <w:rsid w:val="00441EBB"/>
    <w:rsid w:val="00460BE0"/>
    <w:rsid w:val="00464CC9"/>
    <w:rsid w:val="004702DB"/>
    <w:rsid w:val="004714B5"/>
    <w:rsid w:val="004716ED"/>
    <w:rsid w:val="00473F3E"/>
    <w:rsid w:val="00477032"/>
    <w:rsid w:val="00477D82"/>
    <w:rsid w:val="00490CFC"/>
    <w:rsid w:val="004A17DA"/>
    <w:rsid w:val="004D5948"/>
    <w:rsid w:val="004E29DB"/>
    <w:rsid w:val="004E2A29"/>
    <w:rsid w:val="004E360E"/>
    <w:rsid w:val="004E4EBB"/>
    <w:rsid w:val="004E51F3"/>
    <w:rsid w:val="0050547D"/>
    <w:rsid w:val="005121FD"/>
    <w:rsid w:val="00515D37"/>
    <w:rsid w:val="00530D6A"/>
    <w:rsid w:val="005336C1"/>
    <w:rsid w:val="00533851"/>
    <w:rsid w:val="00534AA3"/>
    <w:rsid w:val="0054326C"/>
    <w:rsid w:val="00547C6F"/>
    <w:rsid w:val="00562124"/>
    <w:rsid w:val="00576D76"/>
    <w:rsid w:val="0058467A"/>
    <w:rsid w:val="0058674D"/>
    <w:rsid w:val="005A0538"/>
    <w:rsid w:val="005A1563"/>
    <w:rsid w:val="005A3E0C"/>
    <w:rsid w:val="005B4CC0"/>
    <w:rsid w:val="005C5C4E"/>
    <w:rsid w:val="005D3FF1"/>
    <w:rsid w:val="005E1733"/>
    <w:rsid w:val="005E512A"/>
    <w:rsid w:val="005F0246"/>
    <w:rsid w:val="005F302D"/>
    <w:rsid w:val="005F4F37"/>
    <w:rsid w:val="005F5693"/>
    <w:rsid w:val="006001EE"/>
    <w:rsid w:val="00623B23"/>
    <w:rsid w:val="00637597"/>
    <w:rsid w:val="00641F17"/>
    <w:rsid w:val="00643FFA"/>
    <w:rsid w:val="00650AA8"/>
    <w:rsid w:val="006571A0"/>
    <w:rsid w:val="0065794C"/>
    <w:rsid w:val="00664089"/>
    <w:rsid w:val="00665CD1"/>
    <w:rsid w:val="006713FD"/>
    <w:rsid w:val="00671DF0"/>
    <w:rsid w:val="00674D2C"/>
    <w:rsid w:val="006771AB"/>
    <w:rsid w:val="00684AF8"/>
    <w:rsid w:val="006864EC"/>
    <w:rsid w:val="006A2B14"/>
    <w:rsid w:val="006A7085"/>
    <w:rsid w:val="006B238D"/>
    <w:rsid w:val="006E2614"/>
    <w:rsid w:val="006F0009"/>
    <w:rsid w:val="006F7ED5"/>
    <w:rsid w:val="007031C5"/>
    <w:rsid w:val="00706946"/>
    <w:rsid w:val="00711216"/>
    <w:rsid w:val="007147F8"/>
    <w:rsid w:val="00716CF6"/>
    <w:rsid w:val="0073649E"/>
    <w:rsid w:val="00736646"/>
    <w:rsid w:val="0074713B"/>
    <w:rsid w:val="00752FFC"/>
    <w:rsid w:val="00753186"/>
    <w:rsid w:val="00762A13"/>
    <w:rsid w:val="00762B67"/>
    <w:rsid w:val="00765D0C"/>
    <w:rsid w:val="00767E27"/>
    <w:rsid w:val="00771628"/>
    <w:rsid w:val="0077513D"/>
    <w:rsid w:val="007810E8"/>
    <w:rsid w:val="00793154"/>
    <w:rsid w:val="007A0EE6"/>
    <w:rsid w:val="007B1271"/>
    <w:rsid w:val="007B15CC"/>
    <w:rsid w:val="007B6AA2"/>
    <w:rsid w:val="007B7438"/>
    <w:rsid w:val="007C13AB"/>
    <w:rsid w:val="007C670E"/>
    <w:rsid w:val="007E11B8"/>
    <w:rsid w:val="007E6A73"/>
    <w:rsid w:val="007F0926"/>
    <w:rsid w:val="007F6AAF"/>
    <w:rsid w:val="007F7334"/>
    <w:rsid w:val="0080395B"/>
    <w:rsid w:val="00811286"/>
    <w:rsid w:val="00815A60"/>
    <w:rsid w:val="00824EA4"/>
    <w:rsid w:val="008253B8"/>
    <w:rsid w:val="00826D36"/>
    <w:rsid w:val="00831D1F"/>
    <w:rsid w:val="00832050"/>
    <w:rsid w:val="0083263B"/>
    <w:rsid w:val="00840726"/>
    <w:rsid w:val="00840DF3"/>
    <w:rsid w:val="0084159C"/>
    <w:rsid w:val="00861D44"/>
    <w:rsid w:val="0087587E"/>
    <w:rsid w:val="00875A1A"/>
    <w:rsid w:val="00877853"/>
    <w:rsid w:val="00880FF7"/>
    <w:rsid w:val="008A0F9F"/>
    <w:rsid w:val="008B1E39"/>
    <w:rsid w:val="008C56E8"/>
    <w:rsid w:val="008C5B19"/>
    <w:rsid w:val="008D2F78"/>
    <w:rsid w:val="008D4D5E"/>
    <w:rsid w:val="008E12D9"/>
    <w:rsid w:val="008E51AF"/>
    <w:rsid w:val="00916A9E"/>
    <w:rsid w:val="00921C91"/>
    <w:rsid w:val="0095779A"/>
    <w:rsid w:val="00970707"/>
    <w:rsid w:val="00981383"/>
    <w:rsid w:val="009A3BA9"/>
    <w:rsid w:val="009A6BAB"/>
    <w:rsid w:val="009C0455"/>
    <w:rsid w:val="009C09F7"/>
    <w:rsid w:val="009D00F6"/>
    <w:rsid w:val="009D10BC"/>
    <w:rsid w:val="009D36E7"/>
    <w:rsid w:val="009E3548"/>
    <w:rsid w:val="00A00379"/>
    <w:rsid w:val="00A01E54"/>
    <w:rsid w:val="00A0364D"/>
    <w:rsid w:val="00A125CB"/>
    <w:rsid w:val="00A21B47"/>
    <w:rsid w:val="00A25847"/>
    <w:rsid w:val="00A25F1F"/>
    <w:rsid w:val="00A36A1A"/>
    <w:rsid w:val="00A4419B"/>
    <w:rsid w:val="00A448A0"/>
    <w:rsid w:val="00A627D9"/>
    <w:rsid w:val="00A70337"/>
    <w:rsid w:val="00A709C4"/>
    <w:rsid w:val="00A715F9"/>
    <w:rsid w:val="00A87A6C"/>
    <w:rsid w:val="00A97F45"/>
    <w:rsid w:val="00AA100D"/>
    <w:rsid w:val="00AB574E"/>
    <w:rsid w:val="00AD1B8D"/>
    <w:rsid w:val="00AE1187"/>
    <w:rsid w:val="00AE494B"/>
    <w:rsid w:val="00B11C83"/>
    <w:rsid w:val="00B26D0D"/>
    <w:rsid w:val="00B27DCF"/>
    <w:rsid w:val="00B30037"/>
    <w:rsid w:val="00B30CC1"/>
    <w:rsid w:val="00B44C6D"/>
    <w:rsid w:val="00B517E5"/>
    <w:rsid w:val="00B5369C"/>
    <w:rsid w:val="00B57502"/>
    <w:rsid w:val="00B66749"/>
    <w:rsid w:val="00B67CA4"/>
    <w:rsid w:val="00B7209A"/>
    <w:rsid w:val="00B72658"/>
    <w:rsid w:val="00B740B7"/>
    <w:rsid w:val="00BA22BF"/>
    <w:rsid w:val="00BC689F"/>
    <w:rsid w:val="00BD690D"/>
    <w:rsid w:val="00BF1AF9"/>
    <w:rsid w:val="00C025D0"/>
    <w:rsid w:val="00C04B07"/>
    <w:rsid w:val="00C118FA"/>
    <w:rsid w:val="00C11A1A"/>
    <w:rsid w:val="00C17D33"/>
    <w:rsid w:val="00C21DC5"/>
    <w:rsid w:val="00C36627"/>
    <w:rsid w:val="00C36FD2"/>
    <w:rsid w:val="00C415F6"/>
    <w:rsid w:val="00C445E7"/>
    <w:rsid w:val="00C5020A"/>
    <w:rsid w:val="00C52EE1"/>
    <w:rsid w:val="00C53562"/>
    <w:rsid w:val="00C55E13"/>
    <w:rsid w:val="00C56DB9"/>
    <w:rsid w:val="00C57912"/>
    <w:rsid w:val="00C62CBE"/>
    <w:rsid w:val="00C6465A"/>
    <w:rsid w:val="00C75373"/>
    <w:rsid w:val="00C7616E"/>
    <w:rsid w:val="00C902F6"/>
    <w:rsid w:val="00C94FF6"/>
    <w:rsid w:val="00CA148A"/>
    <w:rsid w:val="00CA1D58"/>
    <w:rsid w:val="00CA4552"/>
    <w:rsid w:val="00CB0EA5"/>
    <w:rsid w:val="00CB5C6F"/>
    <w:rsid w:val="00CD6FB3"/>
    <w:rsid w:val="00CE1458"/>
    <w:rsid w:val="00CF4235"/>
    <w:rsid w:val="00CF48A8"/>
    <w:rsid w:val="00D00F51"/>
    <w:rsid w:val="00D070A9"/>
    <w:rsid w:val="00D1506A"/>
    <w:rsid w:val="00D273A8"/>
    <w:rsid w:val="00D274BE"/>
    <w:rsid w:val="00D35857"/>
    <w:rsid w:val="00D42E9B"/>
    <w:rsid w:val="00D554CF"/>
    <w:rsid w:val="00D57ADB"/>
    <w:rsid w:val="00D60DBE"/>
    <w:rsid w:val="00D61132"/>
    <w:rsid w:val="00D66216"/>
    <w:rsid w:val="00D7106D"/>
    <w:rsid w:val="00D748DE"/>
    <w:rsid w:val="00D7691D"/>
    <w:rsid w:val="00D82AF8"/>
    <w:rsid w:val="00D831C3"/>
    <w:rsid w:val="00DA6B5E"/>
    <w:rsid w:val="00DA777B"/>
    <w:rsid w:val="00DC6740"/>
    <w:rsid w:val="00DD77D8"/>
    <w:rsid w:val="00DE0FB8"/>
    <w:rsid w:val="00DE6AA8"/>
    <w:rsid w:val="00DE7ADA"/>
    <w:rsid w:val="00DF5C74"/>
    <w:rsid w:val="00E02BC7"/>
    <w:rsid w:val="00E03584"/>
    <w:rsid w:val="00E11AA6"/>
    <w:rsid w:val="00E162BE"/>
    <w:rsid w:val="00E33494"/>
    <w:rsid w:val="00E56741"/>
    <w:rsid w:val="00E64A73"/>
    <w:rsid w:val="00E64E1E"/>
    <w:rsid w:val="00E65085"/>
    <w:rsid w:val="00E72E4E"/>
    <w:rsid w:val="00E93002"/>
    <w:rsid w:val="00E94B50"/>
    <w:rsid w:val="00EA1974"/>
    <w:rsid w:val="00EA221A"/>
    <w:rsid w:val="00ED254E"/>
    <w:rsid w:val="00ED357B"/>
    <w:rsid w:val="00EE3804"/>
    <w:rsid w:val="00EE3FB0"/>
    <w:rsid w:val="00EE70D4"/>
    <w:rsid w:val="00EF01A8"/>
    <w:rsid w:val="00EF3848"/>
    <w:rsid w:val="00EF3CB2"/>
    <w:rsid w:val="00EF7593"/>
    <w:rsid w:val="00F111DA"/>
    <w:rsid w:val="00F15618"/>
    <w:rsid w:val="00F30B49"/>
    <w:rsid w:val="00F3334E"/>
    <w:rsid w:val="00F40666"/>
    <w:rsid w:val="00F450D5"/>
    <w:rsid w:val="00F56613"/>
    <w:rsid w:val="00F6061F"/>
    <w:rsid w:val="00F66B9F"/>
    <w:rsid w:val="00F678CB"/>
    <w:rsid w:val="00F71116"/>
    <w:rsid w:val="00F74432"/>
    <w:rsid w:val="00F75C0D"/>
    <w:rsid w:val="00F84882"/>
    <w:rsid w:val="00F94C18"/>
    <w:rsid w:val="00FA189E"/>
    <w:rsid w:val="00FB046B"/>
    <w:rsid w:val="00FC143A"/>
    <w:rsid w:val="00FC146E"/>
    <w:rsid w:val="00FC68D8"/>
    <w:rsid w:val="00FF10EA"/>
    <w:rsid w:val="00FF1A67"/>
    <w:rsid w:val="27BDF22C"/>
    <w:rsid w:val="2FFAFB07"/>
    <w:rsid w:val="371F5EBB"/>
    <w:rsid w:val="3FCEE3DD"/>
    <w:rsid w:val="59DAF9D8"/>
    <w:rsid w:val="5BBF5D43"/>
    <w:rsid w:val="5FDE472A"/>
    <w:rsid w:val="5FED13E2"/>
    <w:rsid w:val="6E9F5235"/>
    <w:rsid w:val="6FE5E402"/>
    <w:rsid w:val="745EFE8E"/>
    <w:rsid w:val="77B34319"/>
    <w:rsid w:val="77FD644D"/>
    <w:rsid w:val="796F008F"/>
    <w:rsid w:val="7FFB17DA"/>
    <w:rsid w:val="8BFBE8AE"/>
    <w:rsid w:val="97FB306C"/>
    <w:rsid w:val="9EAE6488"/>
    <w:rsid w:val="A7DF0329"/>
    <w:rsid w:val="ADFE68F6"/>
    <w:rsid w:val="BFFF5CC2"/>
    <w:rsid w:val="DE7F57FF"/>
    <w:rsid w:val="DEF9C83F"/>
    <w:rsid w:val="E2DF3187"/>
    <w:rsid w:val="EDBDF7ED"/>
    <w:rsid w:val="F1BF2412"/>
    <w:rsid w:val="F9B3E2C8"/>
    <w:rsid w:val="FABE8705"/>
    <w:rsid w:val="FDCEF50F"/>
    <w:rsid w:val="FEF59F91"/>
    <w:rsid w:val="FF35925A"/>
    <w:rsid w:val="FFA7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semiHidden/>
    <w:qFormat/>
    <w:uiPriority w:val="0"/>
    <w:rPr>
      <w:b/>
      <w:bCs/>
    </w:rPr>
  </w:style>
  <w:style w:type="paragraph" w:styleId="5">
    <w:name w:val="annotation text"/>
    <w:basedOn w:val="1"/>
    <w:link w:val="21"/>
    <w:qFormat/>
    <w:uiPriority w:val="0"/>
    <w:pPr>
      <w:jc w:val="left"/>
    </w:pPr>
    <w:rPr>
      <w:sz w:val="24"/>
      <w:szCs w:val="24"/>
      <w:lang w:val="zh-CN"/>
    </w:rPr>
  </w:style>
  <w:style w:type="paragraph" w:styleId="6">
    <w:name w:val="Document Map"/>
    <w:basedOn w:val="1"/>
    <w:link w:val="20"/>
    <w:semiHidden/>
    <w:qFormat/>
    <w:uiPriority w:val="99"/>
    <w:rPr>
      <w:rFonts w:ascii="宋体"/>
      <w:sz w:val="18"/>
      <w:szCs w:val="18"/>
      <w:lang w:val="zh-CN"/>
    </w:rPr>
  </w:style>
  <w:style w:type="paragraph" w:styleId="7">
    <w:name w:val="Plain Text"/>
    <w:basedOn w:val="1"/>
    <w:link w:val="33"/>
    <w:qFormat/>
    <w:uiPriority w:val="0"/>
    <w:rPr>
      <w:rFonts w:hint="eastAsia" w:ascii="宋体" w:hAnsi="Courier New" w:cs="Courier New"/>
    </w:rPr>
  </w:style>
  <w:style w:type="paragraph" w:styleId="8">
    <w:name w:val="Date"/>
    <w:basedOn w:val="1"/>
    <w:next w:val="1"/>
    <w:link w:val="32"/>
    <w:qFormat/>
    <w:uiPriority w:val="0"/>
    <w:pPr>
      <w:ind w:left="100" w:leftChars="2500"/>
    </w:pPr>
    <w:rPr>
      <w:szCs w:val="24"/>
    </w:rPr>
  </w:style>
  <w:style w:type="paragraph" w:styleId="9">
    <w:name w:val="Balloon Text"/>
    <w:basedOn w:val="1"/>
    <w:link w:val="23"/>
    <w:semiHidden/>
    <w:qFormat/>
    <w:uiPriority w:val="0"/>
    <w:rPr>
      <w:sz w:val="18"/>
      <w:szCs w:val="18"/>
      <w:lang w:val="zh-CN"/>
    </w:rPr>
  </w:style>
  <w:style w:type="paragraph" w:styleId="10">
    <w:name w:val="footer"/>
    <w:basedOn w:val="1"/>
    <w:link w:val="19"/>
    <w:qFormat/>
    <w:uiPriority w:val="99"/>
    <w:pPr>
      <w:tabs>
        <w:tab w:val="center" w:pos="4153"/>
        <w:tab w:val="right" w:pos="8306"/>
      </w:tabs>
      <w:snapToGrid w:val="0"/>
      <w:jc w:val="left"/>
    </w:pPr>
    <w:rPr>
      <w:kern w:val="0"/>
      <w:sz w:val="18"/>
      <w:szCs w:val="18"/>
      <w:lang w:val="zh-CN"/>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12">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14">
    <w:name w:val="page number"/>
    <w:basedOn w:val="13"/>
    <w:qFormat/>
    <w:uiPriority w:val="0"/>
    <w:rPr>
      <w:rFonts w:ascii="Times New Roman" w:hAnsi="Times New Roman" w:eastAsia="宋体" w:cs="Times New Roman"/>
    </w:rPr>
  </w:style>
  <w:style w:type="character" w:styleId="15">
    <w:name w:val="annotation reference"/>
    <w:semiHidden/>
    <w:qFormat/>
    <w:uiPriority w:val="0"/>
    <w:rPr>
      <w:sz w:val="21"/>
      <w:szCs w:val="21"/>
    </w:rPr>
  </w:style>
  <w:style w:type="table" w:styleId="17">
    <w:name w:val="Table Grid"/>
    <w:basedOn w:val="1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 Char"/>
    <w:basedOn w:val="13"/>
    <w:link w:val="11"/>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3"/>
    <w:link w:val="10"/>
    <w:qFormat/>
    <w:uiPriority w:val="99"/>
    <w:rPr>
      <w:rFonts w:ascii="Times New Roman" w:hAnsi="Times New Roman" w:eastAsia="宋体" w:cs="Times New Roman"/>
      <w:kern w:val="0"/>
      <w:sz w:val="18"/>
      <w:szCs w:val="18"/>
      <w:lang w:val="zh-CN" w:eastAsia="zh-CN"/>
    </w:rPr>
  </w:style>
  <w:style w:type="character" w:customStyle="1" w:styleId="20">
    <w:name w:val="文档结构图 Char"/>
    <w:basedOn w:val="13"/>
    <w:link w:val="6"/>
    <w:semiHidden/>
    <w:qFormat/>
    <w:uiPriority w:val="99"/>
    <w:rPr>
      <w:rFonts w:ascii="宋体" w:hAnsi="Times New Roman" w:eastAsia="宋体" w:cs="Times New Roman"/>
      <w:sz w:val="18"/>
      <w:szCs w:val="18"/>
      <w:lang w:val="zh-CN" w:eastAsia="zh-CN"/>
    </w:rPr>
  </w:style>
  <w:style w:type="character" w:customStyle="1" w:styleId="21">
    <w:name w:val="批注文字 Char"/>
    <w:basedOn w:val="13"/>
    <w:link w:val="5"/>
    <w:semiHidden/>
    <w:qFormat/>
    <w:uiPriority w:val="99"/>
    <w:rPr>
      <w:rFonts w:ascii="Times New Roman" w:hAnsi="Times New Roman" w:eastAsia="宋体" w:cs="Times New Roman"/>
      <w:sz w:val="24"/>
      <w:szCs w:val="24"/>
      <w:lang w:val="zh-CN" w:eastAsia="zh-CN"/>
    </w:rPr>
  </w:style>
  <w:style w:type="character" w:customStyle="1" w:styleId="22">
    <w:name w:val="批注主题 Char"/>
    <w:basedOn w:val="21"/>
    <w:link w:val="4"/>
    <w:semiHidden/>
    <w:qFormat/>
    <w:uiPriority w:val="99"/>
    <w:rPr>
      <w:rFonts w:ascii="Times New Roman" w:hAnsi="Times New Roman" w:eastAsia="宋体" w:cs="Times New Roman"/>
      <w:b/>
      <w:bCs/>
      <w:sz w:val="24"/>
      <w:szCs w:val="24"/>
      <w:lang w:val="zh-CN" w:eastAsia="zh-CN"/>
    </w:rPr>
  </w:style>
  <w:style w:type="character" w:customStyle="1" w:styleId="23">
    <w:name w:val="批注框文本 Char"/>
    <w:basedOn w:val="13"/>
    <w:link w:val="9"/>
    <w:semiHidden/>
    <w:qFormat/>
    <w:uiPriority w:val="99"/>
    <w:rPr>
      <w:rFonts w:ascii="Times New Roman" w:hAnsi="Times New Roman" w:eastAsia="宋体" w:cs="Times New Roman"/>
      <w:sz w:val="18"/>
      <w:szCs w:val="18"/>
      <w:lang w:val="zh-CN" w:eastAsia="zh-CN"/>
    </w:rPr>
  </w:style>
  <w:style w:type="paragraph" w:styleId="24">
    <w:name w:val="List Paragraph"/>
    <w:basedOn w:val="1"/>
    <w:qFormat/>
    <w:uiPriority w:val="99"/>
    <w:pPr>
      <w:ind w:firstLine="420" w:firstLineChars="200"/>
    </w:pPr>
    <w:rPr>
      <w:rFonts w:ascii="Calibri" w:hAnsi="Calibri" w:cs="Calibri"/>
    </w:rPr>
  </w:style>
  <w:style w:type="paragraph" w:customStyle="1" w:styleId="25">
    <w:name w:val="B7"/>
    <w:basedOn w:val="1"/>
    <w:qFormat/>
    <w:uiPriority w:val="0"/>
    <w:pPr>
      <w:adjustRightInd w:val="0"/>
      <w:snapToGrid w:val="0"/>
      <w:spacing w:before="160" w:after="120"/>
      <w:jc w:val="center"/>
    </w:pPr>
    <w:rPr>
      <w:rFonts w:eastAsia="华文宋体"/>
      <w:kern w:val="10"/>
      <w:sz w:val="20"/>
      <w:szCs w:val="20"/>
    </w:rPr>
  </w:style>
  <w:style w:type="paragraph" w:customStyle="1" w:styleId="26">
    <w:name w:val="003"/>
    <w:basedOn w:val="3"/>
    <w:qFormat/>
    <w:uiPriority w:val="0"/>
    <w:pPr>
      <w:adjustRightInd w:val="0"/>
      <w:snapToGrid w:val="0"/>
      <w:spacing w:beforeLines="50" w:afterLines="50" w:line="360" w:lineRule="auto"/>
      <w:jc w:val="center"/>
    </w:pPr>
    <w:rPr>
      <w:rFonts w:ascii="黑体" w:hAnsi="宋体" w:eastAsia="黑体"/>
      <w:b w:val="0"/>
      <w:sz w:val="24"/>
      <w:szCs w:val="24"/>
    </w:rPr>
  </w:style>
  <w:style w:type="character" w:customStyle="1" w:styleId="27">
    <w:name w:val="标题 3 Char"/>
    <w:basedOn w:val="13"/>
    <w:link w:val="3"/>
    <w:semiHidden/>
    <w:qFormat/>
    <w:uiPriority w:val="9"/>
    <w:rPr>
      <w:rFonts w:ascii="Times New Roman" w:hAnsi="Times New Roman" w:eastAsia="宋体" w:cs="Times New Roman"/>
      <w:b/>
      <w:bCs/>
      <w:sz w:val="32"/>
      <w:szCs w:val="32"/>
    </w:rPr>
  </w:style>
  <w:style w:type="character" w:customStyle="1" w:styleId="28">
    <w:name w:val="标题 1 Char"/>
    <w:basedOn w:val="13"/>
    <w:link w:val="2"/>
    <w:qFormat/>
    <w:uiPriority w:val="9"/>
    <w:rPr>
      <w:rFonts w:ascii="Times New Roman" w:hAnsi="Times New Roman"/>
      <w:b/>
      <w:bCs/>
      <w:kern w:val="44"/>
      <w:sz w:val="44"/>
      <w:szCs w:val="44"/>
    </w:rPr>
  </w:style>
  <w:style w:type="character" w:customStyle="1" w:styleId="29">
    <w:name w:val="Char Char"/>
    <w:qFormat/>
    <w:uiPriority w:val="0"/>
    <w:rPr>
      <w:rFonts w:ascii="Times New Roman" w:hAnsi="Times New Roman" w:eastAsia="宋体" w:cs="Times New Roman"/>
      <w:kern w:val="2"/>
      <w:sz w:val="21"/>
      <w:szCs w:val="24"/>
    </w:rPr>
  </w:style>
  <w:style w:type="character" w:customStyle="1" w:styleId="30">
    <w:name w:val="Char Char1"/>
    <w:qFormat/>
    <w:uiPriority w:val="0"/>
    <w:rPr>
      <w:rFonts w:ascii="Times New Roman" w:hAnsi="Times New Roman" w:eastAsia="宋体" w:cs="Times New Roman"/>
      <w:b/>
      <w:kern w:val="44"/>
      <w:sz w:val="44"/>
      <w:lang w:val="en-US" w:eastAsia="zh-CN" w:bidi="ar-SA"/>
    </w:rPr>
  </w:style>
  <w:style w:type="character" w:customStyle="1" w:styleId="31">
    <w:name w:val="页脚 Char Char"/>
    <w:qFormat/>
    <w:uiPriority w:val="0"/>
    <w:rPr>
      <w:rFonts w:ascii="Times New Roman" w:hAnsi="Times New Roman" w:eastAsia="宋体" w:cs="Times New Roman"/>
      <w:kern w:val="2"/>
      <w:sz w:val="18"/>
      <w:szCs w:val="18"/>
    </w:rPr>
  </w:style>
  <w:style w:type="character" w:customStyle="1" w:styleId="32">
    <w:name w:val="日期 Char"/>
    <w:basedOn w:val="13"/>
    <w:link w:val="8"/>
    <w:qFormat/>
    <w:uiPriority w:val="0"/>
    <w:rPr>
      <w:rFonts w:ascii="Times New Roman" w:hAnsi="Times New Roman"/>
      <w:kern w:val="2"/>
      <w:sz w:val="21"/>
      <w:szCs w:val="24"/>
    </w:rPr>
  </w:style>
  <w:style w:type="character" w:customStyle="1" w:styleId="33">
    <w:name w:val="纯文本 Char"/>
    <w:basedOn w:val="13"/>
    <w:link w:val="7"/>
    <w:qFormat/>
    <w:uiPriority w:val="0"/>
    <w:rPr>
      <w:rFonts w:ascii="宋体" w:hAnsi="Courier New" w:cs="Courier New"/>
      <w:kern w:val="2"/>
      <w:sz w:val="21"/>
      <w:szCs w:val="21"/>
    </w:rPr>
  </w:style>
  <w:style w:type="character" w:customStyle="1" w:styleId="34">
    <w:name w:val="HTML 预设格式 Char"/>
    <w:basedOn w:val="13"/>
    <w:link w:val="12"/>
    <w:qFormat/>
    <w:uiPriority w:val="0"/>
    <w:rPr>
      <w:rFonts w:ascii="宋体" w:hAnsi="宋体"/>
      <w:sz w:val="24"/>
      <w:szCs w:val="24"/>
    </w:rPr>
  </w:style>
  <w:style w:type="paragraph" w:customStyle="1" w:styleId="35">
    <w:name w:val="列表段落1"/>
    <w:basedOn w:val="1"/>
    <w:link w:val="36"/>
    <w:qFormat/>
    <w:uiPriority w:val="0"/>
    <w:pPr>
      <w:ind w:firstLine="420" w:firstLineChars="200"/>
    </w:pPr>
    <w:rPr>
      <w:szCs w:val="24"/>
      <w:lang w:val="zh-CN" w:eastAsia="zh-CN"/>
    </w:rPr>
  </w:style>
  <w:style w:type="character" w:customStyle="1" w:styleId="36">
    <w:name w:val="列出段落 Char"/>
    <w:link w:val="35"/>
    <w:qFormat/>
    <w:uiPriority w:val="0"/>
    <w:rPr>
      <w:rFonts w:ascii="Times New Roman" w:hAnsi="Times New Roman"/>
      <w:kern w:val="2"/>
      <w:sz w:val="21"/>
      <w:szCs w:val="24"/>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6375</Words>
  <Characters>36344</Characters>
  <Lines>302</Lines>
  <Paragraphs>85</Paragraphs>
  <TotalTime>1</TotalTime>
  <ScaleCrop>false</ScaleCrop>
  <LinksUpToDate>false</LinksUpToDate>
  <CharactersWithSpaces>42634</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2021-02-25T10:51:00Z</dcterms:created>
  <dc:creator>zhuxi</dc:creator>
  <cp:lastModifiedBy>周磊</cp:lastModifiedBy>
  <cp:lastPrinted>2021-03-03T01:32:00Z</cp:lastPrinted>
  <dcterms:modified xsi:type="dcterms:W3CDTF">2021-03-19T16:29:46Z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